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0C" w:rsidRPr="00A6100C" w:rsidRDefault="00A6100C" w:rsidP="00A6100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 w:rsidRPr="00A6100C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ПРОЕКТ</w:t>
      </w:r>
    </w:p>
    <w:p w:rsid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Постановление Правительства Республики Саха (Якутия)</w:t>
      </w:r>
    </w:p>
    <w:p w:rsid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от ___________2024 г. №______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"Об у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тверждении 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программы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государственных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гарантий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</w:t>
      </w:r>
    </w:p>
    <w:p w:rsid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бесплатного оказания гражданам медицинской помощи в 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Республике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Саха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 (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Якутия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) на 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202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shd w:val="clear" w:color="auto" w:fill="FFFABB"/>
          <w:lang w:eastAsia="ru-RU"/>
        </w:rPr>
        <w:t>5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 год </w:t>
      </w:r>
    </w:p>
    <w:p w:rsidR="00A6100C" w:rsidRPr="00A6100C" w:rsidRDefault="00A6100C" w:rsidP="00A610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и на плановый период 202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6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7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годов"</w:t>
      </w:r>
    </w:p>
    <w:p w:rsidR="00A6100C" w:rsidRPr="00A6100C" w:rsidRDefault="00A6100C" w:rsidP="003558B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 целях обеспечения конституционных прав граждан Российской Федерации на территории Республики Саха (Якутия) на бесплатное оказание медицинской помощи Правительство Республики Саха (Якутия) постановляет:</w:t>
      </w:r>
    </w:p>
    <w:p w:rsidR="00A6100C" w:rsidRPr="00A6100C" w:rsidRDefault="00A6100C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1. Утвердить прилагаемую </w:t>
      </w:r>
      <w:hyperlink r:id="rId5" w:anchor="/document/408327577/entry/1000" w:history="1">
        <w:r w:rsidRPr="00A6100C">
          <w:rPr>
            <w:rFonts w:ascii="Times New Roman" w:eastAsia="Times New Roman" w:hAnsi="Times New Roman" w:cs="Times New Roman"/>
            <w:sz w:val="24"/>
            <w:szCs w:val="24"/>
            <w:shd w:val="clear" w:color="auto" w:fill="FFFABB"/>
            <w:lang w:eastAsia="ru-RU"/>
          </w:rPr>
          <w:t>программу</w:t>
        </w:r>
      </w:hyperlink>
      <w:r w:rsidRPr="00A610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ABB"/>
          <w:lang w:eastAsia="ru-RU"/>
        </w:rPr>
        <w:t>государственных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ABB"/>
          <w:lang w:eastAsia="ru-RU"/>
        </w:rPr>
        <w:t>гарантий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бесплатного оказания гражданам медицинской помощи в Республике Саха (Якутия) на 2025 год и на плановый период 2026 и 2027 годов.</w:t>
      </w:r>
    </w:p>
    <w:p w:rsidR="00A6100C" w:rsidRPr="00A6100C" w:rsidRDefault="00A6100C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2. </w:t>
      </w:r>
      <w:proofErr w:type="gramStart"/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Установить, что в 2025 году ежемесячное авансирование страховых медицинских организаций и медицинских организаций, осуществляющих деятельность в сфере обязательного медицинского страхования,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страхованию, распределенного решением комиссии по разработке территориальной программы обязательного медицинского страхования (далее - годовой объем), в размере более одной</w:t>
      </w:r>
      <w:proofErr w:type="gramEnd"/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двенадцатой годового объема, но не более суммы затрат на приобретение основных средств и материальных запасов за счет средств обязательного медицинского страхования в 2024 году.</w:t>
      </w:r>
    </w:p>
    <w:p w:rsidR="00A6100C" w:rsidRPr="00A6100C" w:rsidRDefault="00A6100C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3. Настоящее постановление вступает в силу с 1 января 2025 года.</w:t>
      </w:r>
    </w:p>
    <w:p w:rsidR="00A6100C" w:rsidRPr="00A6100C" w:rsidRDefault="00A6100C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4. Контроль исполнения настоящего постановления возложить на заместителя Председателя Правительства Республики Саха (Якутия) Степанова Г.М.</w:t>
      </w:r>
    </w:p>
    <w:p w:rsidR="00A6100C" w:rsidRDefault="00A6100C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5. </w:t>
      </w:r>
      <w:hyperlink r:id="rId6" w:anchor="/document/408327578/entry/0" w:history="1">
        <w:r w:rsidRPr="00A610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Опубликовать</w:t>
        </w:r>
      </w:hyperlink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настоящее постановление в официальных средствах массовой информации.</w:t>
      </w:r>
    </w:p>
    <w:p w:rsidR="003558B4" w:rsidRDefault="003558B4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558B4" w:rsidRPr="00A6100C" w:rsidRDefault="003558B4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6"/>
        <w:gridCol w:w="3129"/>
      </w:tblGrid>
      <w:tr w:rsidR="00A6100C" w:rsidRPr="00A6100C" w:rsidTr="00A6100C">
        <w:tc>
          <w:tcPr>
            <w:tcW w:w="3300" w:type="pct"/>
            <w:vAlign w:val="bottom"/>
            <w:hideMark/>
          </w:tcPr>
          <w:p w:rsidR="00A6100C" w:rsidRPr="00A6100C" w:rsidRDefault="00A6100C" w:rsidP="00A61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</w:t>
            </w:r>
            <w:r w:rsidRPr="00A61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Республики Саха (Якутия)</w:t>
            </w:r>
          </w:p>
        </w:tc>
        <w:tc>
          <w:tcPr>
            <w:tcW w:w="1650" w:type="pct"/>
            <w:vAlign w:val="bottom"/>
            <w:hideMark/>
          </w:tcPr>
          <w:p w:rsidR="00A6100C" w:rsidRPr="00A6100C" w:rsidRDefault="00A6100C" w:rsidP="00A610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 Бычков</w:t>
            </w:r>
          </w:p>
        </w:tc>
      </w:tr>
    </w:tbl>
    <w:p w:rsidR="00A6100C" w:rsidRPr="00A6100C" w:rsidRDefault="00A6100C" w:rsidP="00A610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t> </w:t>
      </w:r>
    </w:p>
    <w:p w:rsidR="00A6100C" w:rsidRDefault="00A6100C" w:rsidP="00A6100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6100C" w:rsidRDefault="00A6100C" w:rsidP="00A6100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6100C" w:rsidRPr="00A6100C" w:rsidRDefault="00A6100C" w:rsidP="00A6100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УТВЕРЖДЕНА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br/>
      </w:r>
      <w:hyperlink r:id="rId7" w:anchor="/document/408327577/entry/0" w:history="1">
        <w:r w:rsidRPr="00A610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A6100C">
        <w:rPr>
          <w:rFonts w:ascii="Times New Roman" w:eastAsia="Times New Roman" w:hAnsi="Times New Roman" w:cs="Times New Roman"/>
          <w:sz w:val="24"/>
          <w:szCs w:val="24"/>
          <w:lang w:eastAsia="ru-RU"/>
        </w:rPr>
        <w:t> П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равительства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br/>
        <w:t>Республики Саха (Якутия)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________2024</w:t>
      </w:r>
      <w:r w:rsidRPr="00A6100C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г. N 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</w:t>
      </w:r>
    </w:p>
    <w:p w:rsidR="00A6100C" w:rsidRPr="00A6100C" w:rsidRDefault="00A6100C" w:rsidP="00A610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4. Территориальная программа обязательного медицинского страхования Республики Саха (Якутия) на 202</w:t>
      </w:r>
      <w:r w:rsidR="007E5627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5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год и на плановый период 202</w:t>
      </w:r>
      <w:r w:rsidR="007E5627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6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и 202</w:t>
      </w:r>
      <w:r w:rsidR="007E5627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7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годов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4.1. Территориальная программа ОМС является составной частью программы.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рамках территориальной программы ОМС застрахованным лицам:</w:t>
      </w:r>
    </w:p>
    <w:p w:rsidR="00A16F9C" w:rsidRPr="0062189F" w:rsidRDefault="00A16F9C" w:rsidP="00A16F9C">
      <w:pPr>
        <w:pStyle w:val="s1"/>
        <w:jc w:val="both"/>
      </w:pPr>
      <w:r w:rsidRPr="0062189F">
        <w:rPr>
          <w:color w:val="22272F"/>
        </w:rPr>
        <w:t xml:space="preserve">оказывается первичная медико-санитарная помощь, включая профилактическую помощь, а также консультирование медицинским психологом по направлению лечащего врача по вопросам, связанным с имеющимся заболеванием и/или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</w:t>
      </w:r>
      <w:proofErr w:type="gramStart"/>
      <w:r w:rsidRPr="0062189F">
        <w:rPr>
          <w:color w:val="22272F"/>
        </w:rPr>
        <w:t xml:space="preserve">женщин в период беременности, родов и послеродовой период, скорая медицинская помощь (за исключением санитарно-авиационной эвакуации), специализированная медицинская помощь, в том числе высокотехнологичная медицинская помощь, включенная в перечень видов высокотехнологичной медицинской помощи, финансовое обеспечение которых осуществляется за счет средств обязательного медицинского страхования, при заболеваниях и состояниях, указанных </w:t>
      </w:r>
      <w:r w:rsidRPr="0062189F">
        <w:t>в </w:t>
      </w:r>
      <w:hyperlink r:id="rId8" w:anchor="/document/408327577/entry/1003" w:history="1">
        <w:r w:rsidRPr="0062189F">
          <w:rPr>
            <w:rStyle w:val="a4"/>
            <w:color w:val="auto"/>
          </w:rPr>
          <w:t>разделе 3</w:t>
        </w:r>
      </w:hyperlink>
      <w:r w:rsidRPr="0062189F">
        <w:t> программы, за исключением заболеваний, передаваемых половым путем, вызванных вирусом иммунодефицита человека</w:t>
      </w:r>
      <w:proofErr w:type="gramEnd"/>
      <w:r w:rsidRPr="0062189F">
        <w:t>, синдрома приобретенного иммунодефицита, туберкулеза, психических расстройств и расстройств поведения;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t>осуществляются профилактические мероприятия, включая диспансеризацию, диспансерное наблюдение (при заболеваниях и состояниях, указанных в </w:t>
      </w:r>
      <w:hyperlink r:id="rId9" w:anchor="/document/408327577/entry/1003" w:history="1">
        <w:r w:rsidRPr="0062189F">
          <w:rPr>
            <w:rStyle w:val="a4"/>
            <w:color w:val="auto"/>
          </w:rPr>
          <w:t>разделе 3</w:t>
        </w:r>
      </w:hyperlink>
      <w:r w:rsidRPr="0062189F">
        <w:t> программы</w:t>
      </w:r>
      <w:r w:rsidRPr="0062189F">
        <w:rPr>
          <w:color w:val="22272F"/>
        </w:rPr>
        <w:t>, 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 и профилактические медицинские осмотры граждан, в том числе отдельных категорий, из них, указанных в разделе 3 программы, мероприятия по медицинской реабилитации, осуществляемой в медицинских организациях</w:t>
      </w:r>
      <w:proofErr w:type="gramEnd"/>
      <w:r w:rsidRPr="0062189F">
        <w:rPr>
          <w:color w:val="22272F"/>
        </w:rPr>
        <w:t xml:space="preserve"> амбулаторно, стационарно и в условиях дневного стационара, а при невозможности такого осуществления - вне медицинской организации на дому или силами выездных медицинских бригад, </w:t>
      </w:r>
      <w:proofErr w:type="spellStart"/>
      <w:r w:rsidRPr="0062189F">
        <w:rPr>
          <w:color w:val="22272F"/>
        </w:rPr>
        <w:t>аудиологическому</w:t>
      </w:r>
      <w:proofErr w:type="spellEnd"/>
      <w:r w:rsidRPr="0062189F">
        <w:rPr>
          <w:color w:val="22272F"/>
        </w:rPr>
        <w:t xml:space="preserve"> скринингу, а также по 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Федерации.</w:t>
      </w:r>
    </w:p>
    <w:p w:rsidR="00A16F9C" w:rsidRPr="0062189F" w:rsidRDefault="00A16F9C" w:rsidP="00A16F9C">
      <w:pPr>
        <w:pStyle w:val="s1"/>
        <w:jc w:val="both"/>
      </w:pPr>
      <w:r w:rsidRPr="0062189F">
        <w:rPr>
          <w:color w:val="22272F"/>
        </w:rPr>
        <w:t>С 2025 года Республика Саха (Якутия) устанавливает нормативы объема и финансового обеспечения медицинской помощи, оказываемой в условиях дневного стационара, раздельно для первичной медико-санитарной помощи и специализированной медицинской помощи, в соответствии с </w:t>
      </w:r>
      <w:hyperlink r:id="rId10" w:anchor="/document/408327577/entry/1800" w:history="1">
        <w:r w:rsidRPr="0062189F">
          <w:rPr>
            <w:rStyle w:val="a4"/>
            <w:color w:val="auto"/>
            <w:u w:val="none"/>
          </w:rPr>
          <w:t>приложением N </w:t>
        </w:r>
        <w:r w:rsidR="0062189F">
          <w:rPr>
            <w:rStyle w:val="a4"/>
            <w:color w:val="auto"/>
            <w:u w:val="none"/>
          </w:rPr>
          <w:t>___</w:t>
        </w:r>
      </w:hyperlink>
      <w:r w:rsidRPr="0062189F">
        <w:t> к программе.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t>Порядок формирования тарифа на оплату медицинской помощи по обязательному медицинскому страхованию устанавливается в соответствии с </w:t>
      </w:r>
      <w:hyperlink r:id="rId11" w:anchor="/document/12180688/entry/0" w:history="1">
        <w:r w:rsidRPr="0062189F">
          <w:rPr>
            <w:rStyle w:val="a4"/>
            <w:color w:val="auto"/>
            <w:u w:val="none"/>
          </w:rPr>
          <w:t>Федеральным законом</w:t>
        </w:r>
      </w:hyperlink>
      <w:r w:rsidRPr="0062189F">
        <w:t xml:space="preserve"> от </w:t>
      </w:r>
      <w:r w:rsidRPr="0062189F">
        <w:rPr>
          <w:color w:val="22272F"/>
        </w:rPr>
        <w:lastRenderedPageBreak/>
        <w:t xml:space="preserve">29 ноября 2010 г. N 326-ФЗ "Об обязательном медицинском страховании в Российской Федерации". </w:t>
      </w:r>
      <w:proofErr w:type="gramStart"/>
      <w:r w:rsidRPr="0062189F">
        <w:rPr>
          <w:color w:val="22272F"/>
        </w:rPr>
        <w:t>Структура тарифа на оплату медицинской помощи по базовой программе обязательного медицинского страхования и по дополнительному финансовому обеспечению базовой программы обязательного медицинского страхования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</w:t>
      </w:r>
      <w:proofErr w:type="gramEnd"/>
      <w:r w:rsidRPr="0062189F">
        <w:rPr>
          <w:color w:val="22272F"/>
        </w:rPr>
        <w:t xml:space="preserve">, </w:t>
      </w:r>
      <w:proofErr w:type="gramStart"/>
      <w:r w:rsidRPr="0062189F">
        <w:rPr>
          <w:color w:val="22272F"/>
        </w:rPr>
        <w:t>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 за пользование имуществом, оплату программного обеспечения и прочих услуг, социальное</w:t>
      </w:r>
      <w:proofErr w:type="gramEnd"/>
      <w:r w:rsidRPr="0062189F">
        <w:rPr>
          <w:color w:val="22272F"/>
        </w:rPr>
        <w:t xml:space="preserve">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 тыс. 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 </w:t>
      </w:r>
      <w:proofErr w:type="gramStart"/>
      <w:r w:rsidRPr="0062189F">
        <w:rPr>
          <w:color w:val="22272F"/>
        </w:rPr>
        <w:t>млн</w:t>
      </w:r>
      <w:proofErr w:type="gramEnd"/>
      <w:r w:rsidRPr="0062189F">
        <w:rPr>
          <w:color w:val="22272F"/>
        </w:rPr>
        <w:t xml:space="preserve"> рублей при отсутствии у медицинской организации не погашенной в течение трех месяцев кредиторской задолженности за счет средств обязательного медицинского страхования.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Федеральный фонд обязательного медицинского страхования проводит анализ расходов медицинских организаций в разрезе указанных расходов. </w:t>
      </w:r>
      <w:proofErr w:type="gramStart"/>
      <w:r w:rsidRPr="0062189F">
        <w:rPr>
          <w:color w:val="22272F"/>
        </w:rPr>
        <w:t>В случае выявления повышения доли в структуре затрат расходов на оплату услуг связи, транспортных услуг, коммунальных услуг, работ и услуг по содержанию имущества, расходов на арендную плату за пользование имуществом, оплату программного обеспечения,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повышении</w:t>
      </w:r>
      <w:proofErr w:type="gramEnd"/>
      <w:r w:rsidRPr="0062189F">
        <w:rPr>
          <w:color w:val="22272F"/>
        </w:rPr>
        <w:t xml:space="preserve"> Министерство здравоохранения Российской Федерации и Министерство здравоохранения Республики Саха (Якутия) в целях выявления рисков влияния такого превышения на уровень оплаты труда медицинских работников медицинских организаций.</w:t>
      </w:r>
    </w:p>
    <w:p w:rsidR="00A16F9C" w:rsidRPr="0062189F" w:rsidRDefault="00A16F9C" w:rsidP="00A16F9C">
      <w:pPr>
        <w:pStyle w:val="s1"/>
        <w:jc w:val="both"/>
      </w:pPr>
      <w:proofErr w:type="gramStart"/>
      <w:r w:rsidRPr="0062189F">
        <w:rPr>
          <w:color w:val="22272F"/>
        </w:rPr>
        <w:t xml:space="preserve">При получении информации о таком повышении Министерство здравоохранения Республики Саха (Якутия) принимает меры по устранению причин его возникновения, в том числе в </w:t>
      </w:r>
      <w:r w:rsidRPr="0062189F">
        <w:t>рамках </w:t>
      </w:r>
      <w:hyperlink r:id="rId12" w:anchor="/document/12180688/entry/83" w:history="1">
        <w:r w:rsidRPr="0062189F">
          <w:rPr>
            <w:rStyle w:val="a4"/>
            <w:color w:val="auto"/>
          </w:rPr>
          <w:t>пункта 3 статьи 8</w:t>
        </w:r>
      </w:hyperlink>
      <w:r w:rsidRPr="0062189F">
        <w:t> Федерального закона от 29 ноября 2010 г. N 326-ФЗ "Об обязательном медицинском страховании в Российской Федерации", и информирует о принятых мерах Министерство здравоохранения Российской Федерации и Федеральный фонд обязательного медицинского страхования.</w:t>
      </w:r>
      <w:proofErr w:type="gramEnd"/>
    </w:p>
    <w:p w:rsidR="00A16F9C" w:rsidRPr="0062189F" w:rsidRDefault="00A16F9C" w:rsidP="00A16F9C">
      <w:pPr>
        <w:pStyle w:val="s1"/>
        <w:jc w:val="both"/>
      </w:pPr>
      <w:proofErr w:type="gramStart"/>
      <w:r w:rsidRPr="0062189F">
        <w:t>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связи, транспортных услуг, коммунальных услуг, работ и услуг по содержанию имущества, расходов на арендную плату за пользование имуществом, оплату программного обеспечения, прочих услуг и расходов по сравнению</w:t>
      </w:r>
      <w:proofErr w:type="gramEnd"/>
      <w:r w:rsidRPr="0062189F">
        <w:t xml:space="preserve"> с аналогичным периодом предыдущего года.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t xml:space="preserve">Тарифы на оплату медицинской помощи, за исключением тарифов на оплату специализированной, в том числе высокотехнологичной, медицинской помощи, </w:t>
      </w:r>
      <w:r w:rsidRPr="0062189F">
        <w:lastRenderedPageBreak/>
        <w:t>оказываемой при заболеваниях, состояниях (группах заболеваний, состояний)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организациями, (далее - специализированная медицинская помощь в рамках базовой программы обязательного медицинского страхования), устанавливаются в соответствии со </w:t>
      </w:r>
      <w:hyperlink r:id="rId13" w:anchor="/document/12180688/entry/30" w:history="1">
        <w:r w:rsidRPr="0062189F">
          <w:rPr>
            <w:rStyle w:val="a4"/>
            <w:color w:val="auto"/>
          </w:rPr>
          <w:t>статьей 30</w:t>
        </w:r>
      </w:hyperlink>
      <w:r w:rsidRPr="0062189F">
        <w:t> Федерального закона</w:t>
      </w:r>
      <w:proofErr w:type="gramEnd"/>
      <w:r w:rsidRPr="0062189F">
        <w:t xml:space="preserve"> </w:t>
      </w:r>
      <w:proofErr w:type="gramStart"/>
      <w:r w:rsidRPr="0062189F">
        <w:t>от 29 ноября 2010 г. N 326-ФЗ "Об обязательном медицинском страховании в Российской Федерации" тарифным соглашением, заключаемым между Министерством здравоохранения Республики Саха (Якутия), территориальным фондом обязательного медицинского страхования Республики Саха (Якутия), страховыми медицинскими организациями, медицинскими профессиональными некоммерческими организациями, созданными в соответствии со </w:t>
      </w:r>
      <w:hyperlink r:id="rId14" w:anchor="/document/12191967/entry/76" w:history="1">
        <w:r w:rsidRPr="0062189F">
          <w:rPr>
            <w:rStyle w:val="a4"/>
            <w:color w:val="auto"/>
          </w:rPr>
          <w:t>статьей 76</w:t>
        </w:r>
      </w:hyperlink>
      <w:r w:rsidRPr="0062189F">
        <w:t> Федерального закона от 21 ноября 2011 г. N 323-ФЗ "Об основах охраны здоровья граждан в Российской</w:t>
      </w:r>
      <w:proofErr w:type="gramEnd"/>
      <w:r w:rsidRPr="0062189F">
        <w:t xml:space="preserve"> Федерации", и профессиональными союзами медицинских работников или их объединениями (ассоциациями), представители которых включаются в состав </w:t>
      </w:r>
      <w:r w:rsidRPr="0062189F">
        <w:rPr>
          <w:color w:val="22272F"/>
        </w:rPr>
        <w:t>комиссии по разработке территориальной программы обязательного медицинского страхования, создаваемой в Республике Саха (Якутия) в установленном порядке.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В Республике Саха (Якутия)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характера, в том числе денежные выплаты: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врачам-терапевтам участковым, врачам-педиатрам участковым, врачам общей практики (семейным врачам), медицинским сестрам участковым врачей-терапевтов участковых, врачей-педиатров участковых и медицинским сестрам врачей общей практики (семейных врачей) за оказанную медицинскую помощь в амбулаторных условиях;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медицинским работникам фельдшерских здравпунктов и фельдшерско-акушерских пунктов (заведующим фельдшерско-акушерскими пунктами, фельдшерам, акушерам, медицинским сестрам, в том числе медицинским сестрам патронажным) за оказанную медицинскую помощь в амбулаторных условиях;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врачам,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врачам-специалистам за оказанную медицинскую помощь в амбулаторных условиях.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Территориальный фонд обязательного медицинского страхования Республики Саха (Якутия) осуществляет ежеквартально мониторинг и анализ уровня оплаты труда медицинских работников медицинских организаций государственной системы здравоохранения Республики Саха (Якутия), участвующих в территориальной программе обязательного медицинского страхования,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Республики Саха (Якутия) для принятия необходимых мер по обеспечению</w:t>
      </w:r>
      <w:proofErr w:type="gramEnd"/>
      <w:r w:rsidRPr="0062189F">
        <w:rPr>
          <w:color w:val="22272F"/>
        </w:rPr>
        <w:t xml:space="preserve"> должного уровня оплаты труда медицинских работников.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Правительство Российской Федерации вправе принять решение о введении дополнительных специальных выплат отдельным категориям медицинских работников.</w:t>
      </w:r>
    </w:p>
    <w:p w:rsidR="00A16F9C" w:rsidRPr="0062189F" w:rsidRDefault="00A16F9C" w:rsidP="00A16F9C">
      <w:pPr>
        <w:pStyle w:val="s1"/>
        <w:jc w:val="both"/>
      </w:pPr>
      <w:r w:rsidRPr="0062189F">
        <w:rPr>
          <w:color w:val="22272F"/>
        </w:rPr>
        <w:lastRenderedPageBreak/>
        <w:t>Перечень 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помощи) в условиях дневного стационара и специализированной медицинской помощи (за исключением высокотехнологичной медицинской помощи) в стационарных условиях приведен в </w:t>
      </w:r>
      <w:r w:rsidRPr="0062189F">
        <w:t>приложении N </w:t>
      </w:r>
      <w:r w:rsidR="0062189F">
        <w:t>__</w:t>
      </w:r>
      <w:r w:rsidRPr="0062189F">
        <w:t> к программе.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t>После завершения участия медицинской организации в реализ</w:t>
      </w:r>
      <w:r w:rsidRPr="0062189F">
        <w:rPr>
          <w:color w:val="22272F"/>
        </w:rPr>
        <w:t>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страхования, а также при отсутствии у медицинской организации просроченной кредиторской задолженности, кредиторской задолженности по</w:t>
      </w:r>
      <w:proofErr w:type="gramEnd"/>
      <w:r w:rsidRPr="0062189F">
        <w:rPr>
          <w:color w:val="22272F"/>
        </w:rPr>
        <w:t xml:space="preserve"> оплате труда, начислениям на выплаты по оплате труда допускается использование медицинской организацией средств обязательного медицинского страхования, полученных за оказанную медицинскую помощь, по направлениям расходования и в размере, которые определяются учредителем медицинской организации, с последующим уведомлением Министерства здравоохранения Республики Саха (Якутия). </w:t>
      </w:r>
      <w:proofErr w:type="gramStart"/>
      <w:r w:rsidRPr="0062189F">
        <w:rPr>
          <w:color w:val="22272F"/>
        </w:rPr>
        <w:t>Указанные средства запрещается направлять на осуществление капитальных вложений в строительство, реконструкцию и капитальный ремонт, приобретение недвижимого имущества, транспортных средств, ценных бумаг, долей (вкладов) в уставный (складочный) капитал организаций, паев, уплату процентов и погашение основной суммы долга по кредитам (займам), а также на уплату иных платежей, предусмотренных договорами кредита (займа) (за исключением случаев образования кредитной задолженности в целях приобретения оборудования в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помощи, правилами проведения лабораторных, инструментальных, патолого-анатомических и иных видов диагностических исследований, утвержденными Министерством здравоохранения Российской Федерации, для оказания медицинской помощи в рамках программ обязательного медицинского страхования).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4.2. В рамках проведения профилактических мероприятий Министерство здравоохранения Республики Саха (Якутия) обеспечивает организацию прохождения гражданами профилактических медицинских осмотров, диспансеризации, в том числе в вечерние часы в будние дни и субботу, а также предоставляют гражданам возможность записи на медицинские исследования, </w:t>
      </w:r>
      <w:proofErr w:type="gramStart"/>
      <w:r w:rsidRPr="0062189F">
        <w:rPr>
          <w:color w:val="22272F"/>
        </w:rPr>
        <w:t>осуществляемой</w:t>
      </w:r>
      <w:proofErr w:type="gramEnd"/>
      <w:r w:rsidRPr="0062189F">
        <w:rPr>
          <w:color w:val="22272F"/>
        </w:rPr>
        <w:t xml:space="preserve"> в том числе очно, по телефону и дистанционно. График проведения профилактических медицинских осмотров и диспансеризации (включая углубленную диспансеризацию и диспансеризацию граждан репродуктивного возраста по оценке репродуктивного здоровья) размещается медицинской организацией в открытом доступе на стенде при входе в медицинскую организацию, а также на официальном сайте медицинской организации в сети Интернет.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Ветераны боевых действий имеют право на прохождение диспансеризации и профилактических осмотров во внеочередном порядке.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Профилактические мероприятия организуются, в том числе для выявления болезней системы кровообращения и онкологических заболеваний, формирующих основные причины смертности населения, для выявления болезней эндокринной системы, органов пищеварения и других заболеваний, а также для оценки репродуктивного здоровья женщин и мужчин.</w:t>
      </w:r>
    </w:p>
    <w:p w:rsidR="00A16F9C" w:rsidRPr="0062189F" w:rsidRDefault="00A16F9C" w:rsidP="00A16F9C">
      <w:pPr>
        <w:pStyle w:val="s1"/>
        <w:jc w:val="both"/>
      </w:pPr>
      <w:r w:rsidRPr="0062189F">
        <w:rPr>
          <w:color w:val="22272F"/>
        </w:rPr>
        <w:lastRenderedPageBreak/>
        <w:t xml:space="preserve">Граждане, переболевшие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инфекцией (COVID-19), в течение года после заболевания вправе пройти углубленную диспансеризацию, включающую исследования и иные медицинские вмешательства, по перечню согласно </w:t>
      </w:r>
      <w:r w:rsidR="0062189F">
        <w:t>__</w:t>
      </w:r>
      <w:r w:rsidRPr="0062189F">
        <w:t> к программе.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Углубленная диспансеризация также может быть проведена по инициативе гражданина, в отношении которого отсутствуют сведения о перенесенном заболевании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инфекцией (COVID-19).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Порядок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устанавливается Министерством здравоохранения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Медицинские организации, в том числе федеральные медицинские организации, имеющие прикрепленный контингент, в соответствии с порядком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порядке, формируют перечень граждан, подлежащих углубленной диспансеризации, и направляют его в Территориальный фонд обязательного медицинского страхования Республики Саха (Якутия). Территориальный фонд обязательного медицинского страхования Республики Саха (Якутия) доводит указанные перечни до страховых медицинских организаций, в которых застрахованы граждане, подлежащие углубленной диспансеризации.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"Единый портал государственных и муниципальных услуг (функций)", сети радиотелефонной связи (смс-сообщения) и иных доступных сре</w:t>
      </w:r>
      <w:proofErr w:type="gramStart"/>
      <w:r w:rsidRPr="0062189F">
        <w:rPr>
          <w:color w:val="22272F"/>
        </w:rPr>
        <w:t>дств св</w:t>
      </w:r>
      <w:proofErr w:type="gramEnd"/>
      <w:r w:rsidRPr="0062189F">
        <w:rPr>
          <w:color w:val="22272F"/>
        </w:rPr>
        <w:t>язи.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Запись граждан на углубленную диспансеризацию </w:t>
      </w:r>
      <w:proofErr w:type="gramStart"/>
      <w:r w:rsidRPr="0062189F">
        <w:rPr>
          <w:color w:val="22272F"/>
        </w:rPr>
        <w:t>осуществляется</w:t>
      </w:r>
      <w:proofErr w:type="gramEnd"/>
      <w:r w:rsidRPr="0062189F">
        <w:rPr>
          <w:color w:val="22272F"/>
        </w:rPr>
        <w:t xml:space="preserve"> в том числе с использованием федеральной государственной информационной системы "Единый портал государственных и муниципальных услуг (функций)".</w:t>
      </w:r>
    </w:p>
    <w:p w:rsidR="00A16F9C" w:rsidRPr="0062189F" w:rsidRDefault="00A16F9C" w:rsidP="00A16F9C">
      <w:pPr>
        <w:pStyle w:val="s1"/>
        <w:jc w:val="both"/>
      </w:pPr>
      <w:r w:rsidRPr="0062189F">
        <w:rPr>
          <w:color w:val="22272F"/>
        </w:rPr>
        <w:t xml:space="preserve">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</w:t>
      </w:r>
      <w:r w:rsidRPr="0062189F">
        <w:t>с </w:t>
      </w:r>
      <w:hyperlink r:id="rId15" w:anchor="/document/408327577/entry/17000" w:history="1">
        <w:r w:rsidR="0062189F">
          <w:rPr>
            <w:rStyle w:val="a4"/>
            <w:color w:val="auto"/>
            <w:u w:val="none"/>
          </w:rPr>
          <w:t>приложением N </w:t>
        </w:r>
      </w:hyperlink>
      <w:r w:rsidR="0062189F">
        <w:t>__</w:t>
      </w:r>
      <w:r w:rsidRPr="0062189F">
        <w:t> к программе.</w:t>
      </w:r>
    </w:p>
    <w:p w:rsidR="00A16F9C" w:rsidRPr="0062189F" w:rsidRDefault="00A16F9C" w:rsidP="00A16F9C">
      <w:pPr>
        <w:pStyle w:val="s1"/>
        <w:jc w:val="both"/>
      </w:pPr>
      <w:r w:rsidRPr="0062189F">
        <w:t xml:space="preserve">По результатам углубленной диспансеризации в случае выявления хронических неинфекционных заболеваний, в том числе связанных с перенесенной новой </w:t>
      </w:r>
      <w:proofErr w:type="spellStart"/>
      <w:r w:rsidRPr="0062189F">
        <w:t>коронавирусной</w:t>
      </w:r>
      <w:proofErr w:type="spellEnd"/>
      <w:r w:rsidRPr="0062189F">
        <w:t xml:space="preserve"> инфекцией (COVID-19), гражданин в течение трех рабочих дней в установленном порядке направляется на дополнительные обследования, ставится на диспансерное наблюдение. При наличии показаний ему оказываются соответствующее лечение и медицинская реабилитация в порядке, установленном Министерством здравоохранения Российской Федерации, а также предоставляются лекарственные препараты в соответствии с законодательством Российской Федерации.</w:t>
      </w:r>
    </w:p>
    <w:p w:rsidR="00A16F9C" w:rsidRPr="0062189F" w:rsidRDefault="00A16F9C" w:rsidP="00A16F9C">
      <w:pPr>
        <w:pStyle w:val="s1"/>
        <w:jc w:val="both"/>
      </w:pPr>
      <w:r w:rsidRPr="0062189F">
        <w:t>При необходимости для проведения медицинских исследований в рамках прохождения профилактических медицинских осмотров и диспансеризации, в том числе углубленной, могут привлекаться медицинские работники медицинских организаций, оказывающих специализированную медицинскую помощь в стационарных условиях.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lastRenderedPageBreak/>
        <w:t>Для женщин и мужчин репродуктивного возраста поэтапно, в зависимости от возрастных групп, одновременно с прохождением профилактического осмотра или диспансеризации, организуется проведение диспансеризации, направленной на оценку их репродуктивного здоровья (далее - диспансеризация для оценки репродуктивного здоровья женщин и мужчин), включающей исследования и иные медицинские вмешательства по перечню согласно </w:t>
      </w:r>
      <w:hyperlink r:id="rId16" w:anchor="/document/408327577/entry/6000" w:history="1">
        <w:r w:rsidRPr="0062189F">
          <w:rPr>
            <w:rStyle w:val="a4"/>
            <w:color w:val="auto"/>
            <w:u w:val="none"/>
          </w:rPr>
          <w:t>приложению N </w:t>
        </w:r>
        <w:r w:rsidR="0062189F">
          <w:rPr>
            <w:rStyle w:val="a4"/>
            <w:color w:val="auto"/>
            <w:u w:val="none"/>
          </w:rPr>
          <w:t>__</w:t>
        </w:r>
      </w:hyperlink>
      <w:r w:rsidRPr="0062189F">
        <w:t> к программе</w:t>
      </w:r>
      <w:r w:rsidRPr="0062189F">
        <w:rPr>
          <w:color w:val="22272F"/>
        </w:rPr>
        <w:t xml:space="preserve">. При невозможности проведения всех исследований в медицинской организации, к которой прикреплен гражданин, для проведения указанных исследований медицинским работником медицинской организации, к которой прикреплен гражданин, осуществляется забор материала для исследования и его направление в установленном порядке в иную медицинскую организацию, в том числе федеральную медицинскую организацию. В случае отсутствия в медицинской организации, к которой прикреплен гражданин, врача акушера-гинеколога, врача-уролога (врача-хирурга, прошедшего подготовку по вопросам репродуктивного </w:t>
      </w:r>
      <w:proofErr w:type="gramStart"/>
      <w:r w:rsidRPr="0062189F">
        <w:rPr>
          <w:color w:val="22272F"/>
        </w:rPr>
        <w:t xml:space="preserve">здоровья) </w:t>
      </w:r>
      <w:proofErr w:type="gramEnd"/>
      <w:r w:rsidRPr="0062189F">
        <w:rPr>
          <w:color w:val="22272F"/>
        </w:rPr>
        <w:t>данная медицинская организация привлекает к проведению диспансеризации соответствующих врачей иных медицинских организаций (в том числе на основе выездных форм их работы) с обязательным информированием гражданина о дате и времени работы этих врачей не менее чем за три рабочих дня до назначения даты приема (осмотра).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Министерство здравоохранения Республики Саха (Якутия) размещает на своем официальном сайте в информационно-телекоммуникационной сети Интернет информацию о медицинских организациях, на базе которых граждане могут пройти профилактические медицинские осмотры и диспансеризацию, включая перечень медицинских организаций, осуществляющих углубленную диспансеризацию и диспансеризацию, направленную на оценку репродуктивного здоровья женщин и мужчин, а также порядок их работы.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В целях приближения профилактических медицинских осмотров и диспансеризации к месту жительства, работы или учебы гражданина медицинские организации формируют выездные медицинские бригады. О дате и месте выезда такой бригады медицинские организации за семь календарных дней информируют страховые медицинские организации, к которым прикреплены граждане, подлежащие диспансеризации и проживающие в месте выезда медицинской бригады. Страховые медицинские организации в свою очередь не менее чем за три дня информируют </w:t>
      </w:r>
      <w:proofErr w:type="gramStart"/>
      <w:r w:rsidRPr="0062189F">
        <w:rPr>
          <w:color w:val="22272F"/>
        </w:rPr>
        <w:t>всеми доступными способами</w:t>
      </w:r>
      <w:proofErr w:type="gramEnd"/>
      <w:r w:rsidRPr="0062189F">
        <w:rPr>
          <w:color w:val="22272F"/>
        </w:rPr>
        <w:t xml:space="preserve"> застрахованных лиц, проживающих в месте выезда медицинской бригады, о дате выезда медицинской бригады и месте проведения профилактических медицинских осмотров и диспансеризации, направляя сведения о ходе информирования в территориальные фонды обязательного медицинского страхования. Страховые медицинские организации также осуществляют мониторинг посещения гражданами указанных осмотров с передачей его результатов в Территориальный фонд обязательного медицинского страхования Республики Саха (Якутия).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Территориальный фонд обязательного медицинского страхования Республики Саха (Якутия) осуществляет мониторинг хода информирования страховыми медицинскими организациями застрахованных лиц, проживающих в месте выезда, а также осуществляет сбор данных о количестве лиц, прошедших профилактические медицинские осмотры, диспансеризацию, углубленную диспансеризацию и диспансеризацию для оценки репродуктивного здоровья женщин и мужчин, результатах проведенных мероприятий и передают агрегированные сведения Федеральному фонду обязательного медицинского страхования в порядке, установленном</w:t>
      </w:r>
      <w:proofErr w:type="gramEnd"/>
      <w:r w:rsidRPr="0062189F">
        <w:rPr>
          <w:color w:val="22272F"/>
        </w:rPr>
        <w:t xml:space="preserve"> законодательством Российской Федерации.</w:t>
      </w:r>
    </w:p>
    <w:p w:rsidR="00A16F9C" w:rsidRPr="0062189F" w:rsidRDefault="00A16F9C" w:rsidP="00A16F9C">
      <w:pPr>
        <w:pStyle w:val="s1"/>
        <w:jc w:val="both"/>
      </w:pPr>
      <w:r w:rsidRPr="0062189F">
        <w:rPr>
          <w:color w:val="22272F"/>
        </w:rPr>
        <w:lastRenderedPageBreak/>
        <w:t>Дополнительная оплата труда медицинских работников по проведению профилактических медицинских осмотров, в том числе в рамках диспансеризации, включая углубленную ди</w:t>
      </w:r>
      <w:r w:rsidR="0062189F">
        <w:rPr>
          <w:color w:val="22272F"/>
        </w:rPr>
        <w:t xml:space="preserve">спансеризацию, осуществляется в соответствии </w:t>
      </w:r>
      <w:r w:rsidRPr="0062189F">
        <w:t>с </w:t>
      </w:r>
      <w:hyperlink r:id="rId17" w:anchor="/document/12125268/entry/5" w:history="1">
        <w:r w:rsidRPr="0062189F">
          <w:rPr>
            <w:rStyle w:val="a4"/>
            <w:color w:val="auto"/>
            <w:u w:val="none"/>
          </w:rPr>
          <w:t>трудовым</w:t>
        </w:r>
        <w:r w:rsidR="0062189F">
          <w:rPr>
            <w:rStyle w:val="a4"/>
            <w:color w:val="auto"/>
            <w:u w:val="none"/>
          </w:rPr>
          <w:t xml:space="preserve"> </w:t>
        </w:r>
        <w:r w:rsidRPr="0062189F">
          <w:rPr>
            <w:rStyle w:val="a4"/>
            <w:color w:val="auto"/>
            <w:u w:val="none"/>
          </w:rPr>
          <w:t>законодательством</w:t>
        </w:r>
      </w:hyperlink>
      <w:r w:rsidRPr="0062189F">
        <w:t xml:space="preserve"> Российской Федерации в случае работы за </w:t>
      </w:r>
      <w:proofErr w:type="gramStart"/>
      <w:r w:rsidRPr="0062189F">
        <w:t>пределами</w:t>
      </w:r>
      <w:proofErr w:type="gramEnd"/>
      <w:r w:rsidRPr="0062189F">
        <w:t xml:space="preserve"> установленной для них продолжительности рабочего времени.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При проведении профилактического медицинского осмотра, диспансеризации могут учитываться результаты ранее проведенных (не позднее одного года) медицинских осмотров,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случае выявления у гражданина в течение одного года после прохождения диспансеризации, заболевания, которое могло быть выявлено на диспансеризации, страховая медицинская организация проводит по случаю диспансеризации медико-экономическую экспертизу, и при необходимости - экспертизу качества медицинской помощи в порядке, утвержденном Министерством здравоохранения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4.3. Диспансерное наблюдение представляет собой проводимое с определенной периодичностью необходимое обследование лиц, страдающих хроническими заболеваниями, функциональными расстройствами, иными состояниями, в целях своевременного выявления, предупреждения осложнений, обострений заболеваний, иных состояний, их профилактики и осуществления медицинской реабилитации указанных лиц.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Диспансерное наблюдение проводится в порядке, утвержденном Министерством здравоохранения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Оценку соблюдения периодичности диспансерных приемов (осмотров, консультаций) осуществляют страховые медицинские организации с передачей сведений о фактах несоблюдения периодичности диспансерных приемов (осмотров, консультаций) в Министерство здравоохранения Республики Саха (Якутия) и в Территориальный фонд обязательного медицинского страхования Республики Саха (Якутия) для проведения анализа и принятия управленческих решений.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Медицинские организации с использованием единого портала государственных услуг Российской Федерации, а также с привлечением страховых медицинских организаций информируют застрахованное лицо, за которым установлено диспансерное наблюдение, о рекомендуемых сроках явки на диспансерный прием (осмотр, консультацию).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осложнений, обострений ранее сформированных хронических неинфекционных заболеваний (далее - диспансерное наблюдение работающих граждан).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lastRenderedPageBreak/>
        <w:t>Организация диспансерного наблюдения работающих граждан может осуществляться: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наличии у работодателя подразделения (кабинет врача, здравпункт, медицинский кабинет, медицинская часть и другие подразделения), оказывающего медицинскую помощь работникам организации силами и средствами такого подразделения;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при отсутствии у работодателя указанного подразделения путем заключения работодателем договора с государственной (муниципальной) медицинской организацией любой подведомственности, участвующей в базовой (территориальной) программе обязательного медицинского страхования и имеющей материально-техническую базу и медицинских работников, необходимых для проведения диспансерного наблюдения работающего гражданина (с оплатой такой медицинской помощи по отдельным реестрам счетов в порядке, устанавливаемом Министерством здравоохранения Российской Федерации).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Копия договора о проведении диспансерного наблюдения работающих граждан между работодателем и указанной медицинской организацией, заверенная в установленном порядке, направляется медицинской организацией в Территориальный фонд обязательного медицинского страхования Республики Саха (Якутия) в целях последующей оплаты оказанных комплексных посещений по диспансеризации работающих граждан в рамках отдельных реестров счетов.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Диспансерное наблюдение работающего гражданина также может быть проведено силами медицинской организации, к которой прикреплен работающий гражданин, с использованием выездных методов работы и организацией осмотров и исследований по месту осуществления гражданином служебной деятельности.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Если медицинская организация, осуществляющая диспансерное наблюдение работающего гражданина в соответствии с настоящим разделом программы, не является медицинской организацией, к которой прикреплен работающий гражданин, то данная организация направляет сведения о результатах прохождения работающим гражданином диспансерного наблюдения в медицинскую организацию, к которой прикреплен гражданин, с использованием Единой государственной информационной системы в сфере здравоохранения в течение трех рабочих дней после получения указанных результатов.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В этом случае Территориальный фонд обязательного медицинского страхования Республики Саха (Якутия) осуществляет </w:t>
      </w:r>
      <w:proofErr w:type="gramStart"/>
      <w:r w:rsidRPr="0062189F">
        <w:rPr>
          <w:color w:val="22272F"/>
        </w:rPr>
        <w:t>контроль за</w:t>
      </w:r>
      <w:proofErr w:type="gramEnd"/>
      <w:r w:rsidRPr="0062189F">
        <w:rPr>
          <w:color w:val="22272F"/>
        </w:rPr>
        <w:t xml:space="preserve"> правильностью учета проведенного диспансерного наблюдения работающих граждан в целях исключения дублирования данного наблюдения.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Территориальный фонд обязательного медицинского страхования Республики Саха (Якутия) ведет учет всех случаев проведения диспансерного наблюдения работающих граждан (в разрезе каждого застрахованного работающего гражданина) с ежемесячной передачей соответствующих обезличенных данных Федеральному фонду обязательного медицинского страхования.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lastRenderedPageBreak/>
        <w:t>Министерство здравоохранения Российской Федерации дает разъяснения по порядку проведения диспансерного наблюдения работающих граждан, а также осуществляет его мониторинг. Разъяснения по порядку оплаты диспансерного наблюдения работающих граждан дает Федеральный фонд обязательного медицинского страхования.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4.4. При реализации территориальной программы обязательного медицинского страхования применяются следующие способы оплаты медицинской помощи, оказываемой застрахованным лицам по обязательному медицинскому страхованию: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оплате медицинской помощи, оказанной в амбулаторных условиях: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по </w:t>
      </w:r>
      <w:proofErr w:type="spellStart"/>
      <w:r w:rsidRPr="0062189F">
        <w:rPr>
          <w:color w:val="22272F"/>
        </w:rPr>
        <w:t>подушевому</w:t>
      </w:r>
      <w:proofErr w:type="spellEnd"/>
      <w:r w:rsidRPr="0062189F">
        <w:rPr>
          <w:color w:val="22272F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 - резонансной томографии, ультразвукового исследования сердечнососудистой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патологоанатомические исследования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материала), на проведение тестирования на выявление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</w:t>
      </w:r>
      <w:proofErr w:type="gramEnd"/>
      <w:r w:rsidRPr="0062189F">
        <w:rPr>
          <w:color w:val="22272F"/>
        </w:rPr>
        <w:t xml:space="preserve">), </w:t>
      </w:r>
      <w:proofErr w:type="gramStart"/>
      <w:r w:rsidRPr="0062189F">
        <w:rPr>
          <w:color w:val="22272F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</w:t>
      </w:r>
      <w:proofErr w:type="gramEnd"/>
      <w:r w:rsidRPr="0062189F">
        <w:rPr>
          <w:color w:val="22272F"/>
        </w:rPr>
        <w:t xml:space="preserve">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медицинской помощи, оказанной застрахованным лицам за пределами Республики Саха (Якутия), на территории которого выдан полис обязательного медицинского страхования;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медицинской помощи, оказанной в медицинских организациях, не имеющих прикрепившихся лиц;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на прикрепившихся лиц, получаемые иной медицинской организацией;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отдельных диагностических (лабораторных) исследований - компьютерной томографии, магнитно-резонансной томографии, ультразвукового исследования </w:t>
      </w:r>
      <w:proofErr w:type="gramStart"/>
      <w:r w:rsidRPr="0062189F">
        <w:rPr>
          <w:color w:val="22272F"/>
        </w:rPr>
        <w:t>сердечно-сосудистой</w:t>
      </w:r>
      <w:proofErr w:type="gramEnd"/>
      <w:r w:rsidRPr="0062189F">
        <w:rPr>
          <w:color w:val="22272F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материала, тестирования на выявление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lastRenderedPageBreak/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медицинской помощи по медицинской реабилитации (комплексное посещение);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оплате медицинской помощи, оказанной в стационарных условиях (далее -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трех дней (включительно) со дня госпитализации (начала лечения), за</w:t>
      </w:r>
      <w:proofErr w:type="gramEnd"/>
      <w:r w:rsidRPr="0062189F">
        <w:rPr>
          <w:color w:val="22272F"/>
        </w:rPr>
        <w:t xml:space="preserve"> исключением случаев оказания медицинской помощи по группам заболеваний, состояний, приведенных в </w:t>
      </w:r>
      <w:hyperlink r:id="rId18" w:anchor="/document/408327577/entry/19000" w:history="1">
        <w:r w:rsidRPr="0062189F">
          <w:rPr>
            <w:rStyle w:val="a4"/>
            <w:color w:val="auto"/>
            <w:u w:val="none"/>
          </w:rPr>
          <w:t>приложении N </w:t>
        </w:r>
      </w:hyperlink>
      <w:r w:rsidR="0062189F">
        <w:t>__</w:t>
      </w:r>
      <w:r w:rsidRPr="0062189F">
        <w:t> к прог</w:t>
      </w:r>
      <w:r w:rsidRPr="0062189F">
        <w:rPr>
          <w:color w:val="22272F"/>
        </w:rPr>
        <w:t>рамме, в том числе в сочетании с оплатой за услугу диализа;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оплате медицинской помощи, оказанной в условиях дневного стационара: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</w:t>
      </w:r>
      <w:r w:rsidRPr="0062189F">
        <w:rPr>
          <w:color w:val="22272F"/>
        </w:rPr>
        <w:lastRenderedPageBreak/>
        <w:t>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трех дней (включительно) со дня госпитализации (начала</w:t>
      </w:r>
      <w:proofErr w:type="gramEnd"/>
      <w:r w:rsidRPr="0062189F">
        <w:rPr>
          <w:color w:val="22272F"/>
        </w:rPr>
        <w:t xml:space="preserve"> лечения), за исключением случаев оказания медицинской помощи по группам заболеваний, состояний, предусмотренных </w:t>
      </w:r>
      <w:hyperlink r:id="rId19" w:anchor="/document/408327577/entry/19000" w:history="1">
        <w:r w:rsidRPr="0062189F">
          <w:rPr>
            <w:rStyle w:val="a4"/>
            <w:color w:val="auto"/>
            <w:u w:val="none"/>
          </w:rPr>
          <w:t>приложением N </w:t>
        </w:r>
      </w:hyperlink>
      <w:r w:rsidR="0062189F">
        <w:t>__</w:t>
      </w:r>
      <w:r w:rsidRPr="0062189F">
        <w:rPr>
          <w:color w:val="22272F"/>
        </w:rPr>
        <w:t> к программе,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по </w:t>
      </w:r>
      <w:proofErr w:type="spellStart"/>
      <w:r w:rsidRPr="0062189F">
        <w:rPr>
          <w:color w:val="22272F"/>
        </w:rPr>
        <w:t>подушевому</w:t>
      </w:r>
      <w:proofErr w:type="spellEnd"/>
      <w:r w:rsidRPr="0062189F">
        <w:rPr>
          <w:color w:val="22272F"/>
        </w:rPr>
        <w:t xml:space="preserve"> нормативу финансирования;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Республики Саха (Якутия),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В рамках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на прикрепившихся лиц при финансовом обеспечении первичной (первичной специализированной) медико-санитарной помощи могут выделяться </w:t>
      </w:r>
      <w:proofErr w:type="spell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 на прикрепившихся лиц по профилю "акушерство и гинекология" и (или) "стоматология" для оплаты первичной (первичной специализированной) медико-санитарной помощи по соответствующим профилям. </w:t>
      </w:r>
      <w:proofErr w:type="gramStart"/>
      <w:r w:rsidRPr="0062189F">
        <w:rPr>
          <w:color w:val="22272F"/>
        </w:rPr>
        <w:t xml:space="preserve">При этом оплата иной медицинской помощи, оказанной в амбулаторных условиях (за исключением 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материала, тестирования на выявление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 xml:space="preserve">мужчин, средств на оплату диспансерного наблюдения, включая диспансерное наблюдение работающих граждан и (или) обучающихся в образовательных организациях, медицинской помощи, оказанной застрахованным лицам за пределами Республики Саха (Якутия),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лиц), осуществляется по </w:t>
      </w:r>
      <w:proofErr w:type="spellStart"/>
      <w:r w:rsidRPr="0062189F">
        <w:rPr>
          <w:color w:val="22272F"/>
        </w:rPr>
        <w:t>подушевому</w:t>
      </w:r>
      <w:proofErr w:type="spellEnd"/>
      <w:r w:rsidRPr="0062189F">
        <w:rPr>
          <w:color w:val="22272F"/>
        </w:rPr>
        <w:t xml:space="preserve"> нормативу финансирования на прикрепившихся лиц, рассчитанному с учетом выделения объемов финансового</w:t>
      </w:r>
      <w:proofErr w:type="gramEnd"/>
      <w:r w:rsidRPr="0062189F">
        <w:rPr>
          <w:color w:val="22272F"/>
        </w:rPr>
        <w:t xml:space="preserve"> обеспечения оказания медицинской помощи в амбулаторных условиях по профилю "акушерство и гинекология" и (или) "стоматология" в отдельные </w:t>
      </w:r>
      <w:proofErr w:type="spell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 на прикрепившихся лиц. В </w:t>
      </w:r>
      <w:proofErr w:type="spell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 на прикрепившихся лиц по профилям "акушерство и гинекология" и (или) "стоматология" включаются расходы на медицинскую помощь по соответствующим профилям, оказываемую в иных медицинских организациях и оплачиваемую за единицу объема медицинской помощи.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Финансовое обеспечение профилактических медицинских осмотров, диспансеризации и диспансерного наблюдения, проводимых в соответствии с порядками, утверждаемыми Министерством здравоохранения Российской Федерации в соответствии с </w:t>
      </w:r>
      <w:hyperlink r:id="rId20" w:anchor="/document/12191967/entry/0" w:history="1">
        <w:r w:rsidRPr="0062189F">
          <w:rPr>
            <w:rStyle w:val="a4"/>
            <w:color w:val="auto"/>
            <w:u w:val="none"/>
          </w:rPr>
          <w:t>Федеральным законом</w:t>
        </w:r>
      </w:hyperlink>
      <w:r w:rsidRPr="0062189F">
        <w:t xml:space="preserve"> от 21 ноября 2011 г. N 323-ФЗ "Об основах охраны здоровья граждан в </w:t>
      </w:r>
      <w:r w:rsidRPr="0062189F">
        <w:lastRenderedPageBreak/>
        <w:t>Российской Федерации", осуществляется за единицу объема медицинск</w:t>
      </w:r>
      <w:r w:rsidRPr="0062189F">
        <w:rPr>
          <w:color w:val="22272F"/>
        </w:rPr>
        <w:t>ой помощи (комплексное посещение).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 - по </w:t>
      </w:r>
      <w:proofErr w:type="spellStart"/>
      <w:r w:rsidRPr="0062189F">
        <w:rPr>
          <w:color w:val="22272F"/>
        </w:rPr>
        <w:t>подушевому</w:t>
      </w:r>
      <w:proofErr w:type="spellEnd"/>
      <w:r w:rsidRPr="0062189F">
        <w:rPr>
          <w:color w:val="22272F"/>
        </w:rPr>
        <w:t xml:space="preserve"> нормативу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</w:t>
      </w:r>
      <w:proofErr w:type="gramEnd"/>
      <w:r w:rsidRPr="0062189F">
        <w:rPr>
          <w:color w:val="22272F"/>
        </w:rPr>
        <w:t xml:space="preserve"> организации, в том числе показателей объема медицинской помощи. </w:t>
      </w:r>
      <w:proofErr w:type="gramStart"/>
      <w:r w:rsidRPr="0062189F">
        <w:rPr>
          <w:color w:val="22272F"/>
        </w:rPr>
        <w:t xml:space="preserve">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материала, тестирования на выявление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</w:t>
      </w:r>
      <w:proofErr w:type="gramEnd"/>
      <w:r w:rsidRPr="0062189F">
        <w:rPr>
          <w:color w:val="22272F"/>
        </w:rPr>
        <w:t xml:space="preserve"> мужчин, а также средств на оплату диспансерного наблюдения, включая диспансерное наблюдение работающих граждан и (или) обучающихся в образовательных организациях, и финансовое обеспечение фельдшерских здравпунктов и фельдшерско-акушерских пунктов.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В отношении федеральных медицинских организаций, имеющих прикрепленное население, </w:t>
      </w:r>
      <w:proofErr w:type="spellStart"/>
      <w:r w:rsidRPr="0062189F">
        <w:rPr>
          <w:color w:val="22272F"/>
        </w:rPr>
        <w:t>подушевой</w:t>
      </w:r>
      <w:proofErr w:type="spellEnd"/>
      <w:r w:rsidRPr="0062189F">
        <w:rPr>
          <w:color w:val="22272F"/>
        </w:rPr>
        <w:t xml:space="preserve"> норматив финансирования медицинской помощи в амбулаторных условиях формируется в порядке, установленном в </w:t>
      </w:r>
      <w:hyperlink r:id="rId21" w:anchor="/document/408327577/entry/1006" w:history="1">
        <w:r w:rsidRPr="0062189F">
          <w:rPr>
            <w:rStyle w:val="a4"/>
            <w:color w:val="auto"/>
            <w:u w:val="none"/>
          </w:rPr>
          <w:t>разделе 6</w:t>
        </w:r>
      </w:hyperlink>
      <w:r w:rsidRPr="0062189F">
        <w:t> </w:t>
      </w:r>
      <w:r w:rsidRPr="0062189F">
        <w:rPr>
          <w:color w:val="22272F"/>
        </w:rPr>
        <w:t>программы.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spellStart"/>
      <w:proofErr w:type="gramStart"/>
      <w:r w:rsidRPr="0062189F">
        <w:rPr>
          <w:color w:val="22272F"/>
        </w:rPr>
        <w:t>Подушевой</w:t>
      </w:r>
      <w:proofErr w:type="spellEnd"/>
      <w:r w:rsidRPr="0062189F">
        <w:rPr>
          <w:color w:val="22272F"/>
        </w:rPr>
        <w:t xml:space="preserve"> норматив финансирования медицинской помощи в амбулаторных условиях (за исключением медицинской помощи по профилю "медицинская реабилитация", оказанной гражданам на дому) на прикрепившихся лиц включает, в том числе расходы на оказание медицинской помощи с применением телемедицинских (дистанционных) технологий, в том числе в </w:t>
      </w:r>
      <w:proofErr w:type="spellStart"/>
      <w:r w:rsidRPr="0062189F">
        <w:rPr>
          <w:color w:val="22272F"/>
        </w:rPr>
        <w:t>референс</w:t>
      </w:r>
      <w:proofErr w:type="spellEnd"/>
      <w:r w:rsidRPr="0062189F">
        <w:rPr>
          <w:color w:val="22272F"/>
        </w:rPr>
        <w:t>-центрах, проведение по направлению лечащего врача медицинским психологом консультирования пациентов из числа ветеранов боевых действий;</w:t>
      </w:r>
      <w:proofErr w:type="gramEnd"/>
      <w:r w:rsidRPr="0062189F">
        <w:rPr>
          <w:color w:val="22272F"/>
        </w:rPr>
        <w:t xml:space="preserve"> лиц, состоящих на диспансерном наблюдении; женщин в период беременности, родов и послеродовой период по вопросам, связанным с имеющимся заболеванием и/или состоянием, включенным в базовую программу обязательного медицинского страхования. Также возможно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организациями, в том числе для оплаты медицинских услуг </w:t>
      </w:r>
      <w:proofErr w:type="spellStart"/>
      <w:r w:rsidRPr="0062189F">
        <w:rPr>
          <w:color w:val="22272F"/>
        </w:rPr>
        <w:t>референс</w:t>
      </w:r>
      <w:proofErr w:type="spellEnd"/>
      <w:r w:rsidRPr="0062189F">
        <w:rPr>
          <w:color w:val="22272F"/>
        </w:rPr>
        <w:t>-центров.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По медицинским показаниям и в соответствии с клиническими рекомендациями медицинские работники медицинских организаций, расположенных в малонаселенных, отдаленных и (или) труднодоступных населенных пунктах, организовывают проведение консультации с использованием дистанционных (телемедицинских) технологий с последующим внесением соответствующей информации о проведении и результатах такой консультации в медицинскую документацию пациента.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</w:t>
      </w:r>
      <w:r w:rsidRPr="0062189F">
        <w:rPr>
          <w:color w:val="22272F"/>
        </w:rPr>
        <w:lastRenderedPageBreak/>
        <w:t>медицинских документов в порядке и в соответствии с перечнем, установленным Министерством здравоохранения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Распределение объема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материала) между медицинскими организациями, оказывающими медицинскую помощь в амбулаторных условиях, осуществляется при наличии в имеющейся у медицинской организации лицензии на медицинскую деятельность указания на соответствующие работы (услуги).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</w:r>
      <w:proofErr w:type="gramStart"/>
      <w:r w:rsidRPr="0062189F">
        <w:rPr>
          <w:color w:val="22272F"/>
        </w:rPr>
        <w:t>сердечно-сосудистой</w:t>
      </w:r>
      <w:proofErr w:type="gramEnd"/>
      <w:r w:rsidRPr="0062189F">
        <w:rPr>
          <w:color w:val="22272F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материала) осуществляется лечащим врачом, оказывающим первичную медико-санитарную помощь, в том числе первичную специализированную медико-санитарную помощь, при наличии медицинских показаний в сроки, установленные программой.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В рамках реализации территориальной программы обязательного медицинского страхования Республики Саха (Якутия) осуществляется проведение исследований на наличие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 методом полимеразной цепной реакции, на наличие вирусов респираторных инфекций, включая вирус гриппа (любым из методов), в случае: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(COVID-19), респираторной вирусной инфекции, включая грипп;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наличия у застрахованных граждан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(COVID-19), респираторной вирусной инфекции, включая грипп, в том числе для оценки результатов проводимого лечения;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положительного результата исследования на выявление возбудителя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(COVID-19), респираторной вирусной инфекции, включая грипп, полученного с использованием </w:t>
      </w:r>
      <w:proofErr w:type="gramStart"/>
      <w:r w:rsidRPr="0062189F">
        <w:rPr>
          <w:color w:val="22272F"/>
        </w:rPr>
        <w:t>экспресс-теста</w:t>
      </w:r>
      <w:proofErr w:type="gramEnd"/>
      <w:r w:rsidRPr="0062189F">
        <w:rPr>
          <w:color w:val="22272F"/>
        </w:rPr>
        <w:t xml:space="preserve"> (при условии передачи гражданином или уполномоченной на экспресс-тестирование организацией указанного теста медицинской организации).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При проведении исследований, указанных в </w:t>
      </w:r>
      <w:hyperlink r:id="rId22" w:anchor="/document/408327577/entry/4420" w:history="1">
        <w:r w:rsidRPr="0062189F">
          <w:rPr>
            <w:rStyle w:val="a4"/>
            <w:color w:val="auto"/>
            <w:u w:val="none"/>
          </w:rPr>
          <w:t>абзаце шестидесятом</w:t>
        </w:r>
      </w:hyperlink>
      <w:r w:rsidRPr="0062189F">
        <w:rPr>
          <w:color w:val="22272F"/>
        </w:rPr>
        <w:t xml:space="preserve"> настоящего раздела, федеральными медицинскими организациями в процессе оказания медицинской помощи в стационарных условиях или в условиях дневного стационара, 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(COVID-19), респираторной вирусной инфекции, включая грипп, оплата таких исследований осуществляется Федеральным фондом обязательного медицинского</w:t>
      </w:r>
      <w:proofErr w:type="gramEnd"/>
      <w:r w:rsidRPr="0062189F">
        <w:rPr>
          <w:color w:val="22272F"/>
        </w:rPr>
        <w:t xml:space="preserve"> страхования за законченный случай госпитализации по соответствующей клинико-статистической группе с учетом затрат на проведение исследований на наличие вирусов респираторных инфекций, включая вирус гриппа, при оформлении соответствующей медицинской документации.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lastRenderedPageBreak/>
        <w:t>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принадлежности.</w:t>
      </w:r>
    </w:p>
    <w:p w:rsidR="00A16F9C" w:rsidRPr="0062189F" w:rsidRDefault="0062189F" w:rsidP="00A16F9C">
      <w:pPr>
        <w:pStyle w:val="s1"/>
        <w:jc w:val="both"/>
        <w:rPr>
          <w:color w:val="22272F"/>
        </w:rPr>
      </w:pPr>
      <w:r>
        <w:rPr>
          <w:color w:val="22272F"/>
        </w:rPr>
        <w:t>Р</w:t>
      </w:r>
      <w:r w:rsidR="00A16F9C" w:rsidRPr="0062189F">
        <w:rPr>
          <w:color w:val="22272F"/>
        </w:rPr>
        <w:t>аспределение объемов медицинской помощи по проведению экстракорпорального оплодотворения осуществляется для медицинских организаций, выполнивших не менее 100 случаев экстракорпорального оплодотворения за предыдущий год (за счет всех источников финансирования).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При формировании тарифов на оплату специализированной, в том числе высокотехнологичной,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</w:t>
      </w:r>
      <w:proofErr w:type="spellStart"/>
      <w:r w:rsidRPr="0062189F">
        <w:rPr>
          <w:color w:val="22272F"/>
        </w:rPr>
        <w:t>пэгаспаргазы</w:t>
      </w:r>
      <w:proofErr w:type="spellEnd"/>
      <w:r w:rsidRPr="0062189F">
        <w:rPr>
          <w:color w:val="22272F"/>
        </w:rPr>
        <w:t xml:space="preserve"> и иных лекарственных препаратов, ранее централизованно закупаемых по отдельным решениям Правительства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Оказание медицинской помощи в рамках указанных тарифов осуществляется при наличии медицинских показаний, решения соответствующей врачебной комиссии (консилиума) или рекомендаций профильной федеральной медицинской организации (национального медицинского исследовательского центра), в том числе по результатам консультации с использованием телемедицинских (дистанционных) технологий.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Федеральная медицинская организация вправе оказывать первичную медико-санитарную помощь и скорую, в том числе скорую специализированную, медицинскую помощь в соответствии с территориальной программой обязательного медицинского страхования. </w:t>
      </w:r>
      <w:proofErr w:type="gramStart"/>
      <w:r w:rsidRPr="0062189F">
        <w:rPr>
          <w:color w:val="22272F"/>
        </w:rPr>
        <w:t xml:space="preserve">Федеральные медицинские организации вправе оказывать специализированную, в том числе высокотехнологичную,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</w:t>
      </w:r>
      <w:r w:rsidRPr="004C70A4">
        <w:t>с </w:t>
      </w:r>
      <w:hyperlink r:id="rId23" w:anchor="/document/12180688/entry/3610" w:history="1">
        <w:r w:rsidRPr="004C70A4">
          <w:rPr>
            <w:rStyle w:val="a4"/>
            <w:color w:val="auto"/>
            <w:u w:val="none"/>
          </w:rPr>
          <w:t>частью 10 статьи 36</w:t>
        </w:r>
      </w:hyperlink>
      <w:r w:rsidRPr="0062189F">
        <w:rPr>
          <w:color w:val="22272F"/>
        </w:rPr>
        <w:t> Федерального закона от 29 ноября 2010 г. N 326-ФЗ "Об обязательном медицинском страховании в Российской Федерации".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В случае выявления у пациента, которому оказывается специализированная медицинская помощь в федеральной медицинской организации, иного заболевания в стадии декомпенсации, не позволяющего оказать ему медицинскую помощь в плановой форме в этой федеральной медицинской организации, или заболевания, требующего медицинского наблюдения в стационарных условиях, не позволяющего оказать ему медицинскую помощь в плановой форме в этой федеральной медицинской организации, и при отсутствии у федеральной</w:t>
      </w:r>
      <w:proofErr w:type="gramEnd"/>
      <w:r w:rsidRPr="0062189F">
        <w:rPr>
          <w:color w:val="22272F"/>
        </w:rPr>
        <w:t xml:space="preserve">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организацию, оказывающую медицинскую помощь по соответствующему профилю.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Республика Саха (Якутия) вправе установить в рамках реализации территориальной программы обязательного медицинского страхования Республики Саха (Якутия) дополнительный перечень случаев, при которых проведение исследований на наличие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инфекции (COVID-19) методом полимеразной цепной реакции осуществляется за счет бюджетных ассигнований государственного бюджета Республики Саха (Якутия), включая проведение указанных исследований в случае обследования в эпидемических очагах (бытовых и (или) семейных) застрахованных граждан, контактировавших</w:t>
      </w:r>
      <w:proofErr w:type="gramEnd"/>
      <w:r w:rsidRPr="0062189F">
        <w:rPr>
          <w:color w:val="22272F"/>
        </w:rPr>
        <w:t xml:space="preserve"> с больным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инфекцией (COVID-19), в пределах </w:t>
      </w:r>
      <w:r w:rsidRPr="0062189F">
        <w:rPr>
          <w:color w:val="22272F"/>
        </w:rPr>
        <w:lastRenderedPageBreak/>
        <w:t>средств, предусмотренных в государственной программе Республики Саха (Якутия) "Развитие здравоохранения Республики Саха (Якутия)".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беременности).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</w:t>
      </w:r>
      <w:proofErr w:type="gramStart"/>
      <w:r w:rsidRPr="0062189F">
        <w:rPr>
          <w:color w:val="22272F"/>
        </w:rPr>
        <w:t>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</w:t>
      </w:r>
      <w:proofErr w:type="gramEnd"/>
      <w:r w:rsidRPr="0062189F">
        <w:rPr>
          <w:color w:val="22272F"/>
        </w:rPr>
        <w:t>.</w:t>
      </w:r>
    </w:p>
    <w:p w:rsidR="00A16F9C" w:rsidRPr="004C70A4" w:rsidRDefault="00A16F9C" w:rsidP="00A16F9C">
      <w:pPr>
        <w:pStyle w:val="s1"/>
        <w:jc w:val="both"/>
      </w:pPr>
      <w:proofErr w:type="gramStart"/>
      <w:r w:rsidRPr="0062189F">
        <w:rPr>
          <w:color w:val="22272F"/>
        </w:rPr>
        <w:t>Федеральная медицинская организация вправе оказывать высокотехнологичную медицинскую помощь с использованием ряда уникальных методов лечения, применяемых при сердечно-сосудистой хирургии и трансплантации органов, в соответствии с разделом III "Перечень видов высокотехнологичной медицинской помощи с использованием ряда уникальных методов лечения, применяемых при сердечно-сосудистой хирургии и трансплантации органов, финансовое обеспечение которых осуществляется за счет бюджетных ассигнований бюджета Федерального фонда обязательного медицинского страхования на финансовое</w:t>
      </w:r>
      <w:proofErr w:type="gramEnd"/>
      <w:r w:rsidRPr="0062189F">
        <w:rPr>
          <w:color w:val="22272F"/>
        </w:rPr>
        <w:t xml:space="preserve"> обеспечение предоставления застрахованным лицам специализированной, в том числе высокотехнологичной, медицинской помощи, оказываемой медицинскими организациями, функции и полномочия </w:t>
      </w:r>
      <w:proofErr w:type="gramStart"/>
      <w:r w:rsidRPr="0062189F">
        <w:rPr>
          <w:color w:val="22272F"/>
        </w:rPr>
        <w:t>учредителей</w:t>
      </w:r>
      <w:proofErr w:type="gramEnd"/>
      <w:r w:rsidRPr="0062189F">
        <w:rPr>
          <w:color w:val="22272F"/>
        </w:rPr>
        <w:t xml:space="preserve"> в отношении которых осуществляют Правительство Российской Федерации или федеральные органы исполнительной власти" </w:t>
      </w:r>
      <w:hyperlink r:id="rId24" w:anchor="/document/408327577/entry/14000" w:history="1">
        <w:r w:rsidRPr="004C70A4">
          <w:rPr>
            <w:rStyle w:val="a4"/>
            <w:color w:val="auto"/>
            <w:u w:val="none"/>
          </w:rPr>
          <w:t>приложения N </w:t>
        </w:r>
      </w:hyperlink>
      <w:r w:rsidR="004C70A4">
        <w:t>__</w:t>
      </w:r>
      <w:r w:rsidRPr="004C70A4">
        <w:t> к настоящей программе.</w:t>
      </w:r>
    </w:p>
    <w:p w:rsidR="00A16F9C" w:rsidRPr="004C70A4" w:rsidRDefault="00A16F9C" w:rsidP="00A16F9C">
      <w:pPr>
        <w:pStyle w:val="s1"/>
        <w:jc w:val="both"/>
      </w:pPr>
      <w:r w:rsidRPr="004C70A4">
        <w:t>Критерии доступности и качества медицинской помощи установлены </w:t>
      </w:r>
      <w:hyperlink r:id="rId25" w:anchor="/document/408323431/entry/1800" w:history="1">
        <w:r w:rsidRPr="004C70A4">
          <w:rPr>
            <w:rStyle w:val="a4"/>
            <w:color w:val="auto"/>
            <w:u w:val="none"/>
          </w:rPr>
          <w:t>разделом 8</w:t>
        </w:r>
      </w:hyperlink>
      <w:r w:rsidRPr="004C70A4">
        <w:t> </w:t>
      </w:r>
      <w:r w:rsidRPr="004C70A4">
        <w:rPr>
          <w:rStyle w:val="a3"/>
          <w:i w:val="0"/>
          <w:iCs w:val="0"/>
          <w:shd w:val="clear" w:color="auto" w:fill="FFFABB"/>
        </w:rPr>
        <w:t>программы</w:t>
      </w:r>
      <w:r w:rsidRPr="004C70A4">
        <w:t> </w:t>
      </w:r>
      <w:r w:rsidRPr="004C70A4">
        <w:rPr>
          <w:rStyle w:val="a3"/>
          <w:i w:val="0"/>
          <w:iCs w:val="0"/>
          <w:shd w:val="clear" w:color="auto" w:fill="FFFABB"/>
        </w:rPr>
        <w:t>государственных</w:t>
      </w:r>
      <w:r w:rsidRPr="004C70A4">
        <w:t> </w:t>
      </w:r>
      <w:r w:rsidRPr="004C70A4">
        <w:rPr>
          <w:rStyle w:val="a3"/>
          <w:i w:val="0"/>
          <w:iCs w:val="0"/>
          <w:shd w:val="clear" w:color="auto" w:fill="FFFABB"/>
        </w:rPr>
        <w:t>гарантий</w:t>
      </w:r>
      <w:r w:rsidRPr="004C70A4">
        <w:t> бесплатного оказания гражданам медицинской помощи в </w:t>
      </w:r>
      <w:r w:rsidRPr="004C70A4">
        <w:rPr>
          <w:rStyle w:val="a3"/>
          <w:i w:val="0"/>
          <w:iCs w:val="0"/>
          <w:shd w:val="clear" w:color="auto" w:fill="FFFABB"/>
        </w:rPr>
        <w:t>Республике</w:t>
      </w:r>
      <w:r w:rsidRPr="004C70A4">
        <w:t> </w:t>
      </w:r>
      <w:r w:rsidRPr="004C70A4">
        <w:rPr>
          <w:rStyle w:val="a3"/>
          <w:i w:val="0"/>
          <w:iCs w:val="0"/>
          <w:shd w:val="clear" w:color="auto" w:fill="FFFABB"/>
        </w:rPr>
        <w:t>Саха</w:t>
      </w:r>
      <w:r w:rsidRPr="004C70A4">
        <w:t> (</w:t>
      </w:r>
      <w:r w:rsidRPr="004C70A4">
        <w:rPr>
          <w:rStyle w:val="a3"/>
          <w:i w:val="0"/>
          <w:iCs w:val="0"/>
          <w:shd w:val="clear" w:color="auto" w:fill="FFFABB"/>
        </w:rPr>
        <w:t>Якутия</w:t>
      </w:r>
      <w:r w:rsidRPr="004C70A4">
        <w:t>) на </w:t>
      </w:r>
      <w:r w:rsidRPr="004C70A4">
        <w:rPr>
          <w:rStyle w:val="a3"/>
          <w:i w:val="0"/>
          <w:iCs w:val="0"/>
          <w:shd w:val="clear" w:color="auto" w:fill="FFFABB"/>
        </w:rPr>
        <w:t>202</w:t>
      </w:r>
      <w:r w:rsidR="000C4B24">
        <w:rPr>
          <w:rStyle w:val="a3"/>
          <w:i w:val="0"/>
          <w:iCs w:val="0"/>
          <w:shd w:val="clear" w:color="auto" w:fill="FFFABB"/>
        </w:rPr>
        <w:t>5</w:t>
      </w:r>
      <w:r w:rsidRPr="004C70A4">
        <w:t> год и на плановый период 202</w:t>
      </w:r>
      <w:r w:rsidR="000C4B24">
        <w:t>6</w:t>
      </w:r>
      <w:r w:rsidRPr="004C70A4">
        <w:t xml:space="preserve"> и 202</w:t>
      </w:r>
      <w:r w:rsidR="000C4B24">
        <w:t>7</w:t>
      </w:r>
      <w:r w:rsidRPr="004C70A4">
        <w:t xml:space="preserve"> годов.</w:t>
      </w:r>
    </w:p>
    <w:p w:rsidR="00E4757A" w:rsidRPr="00A6100C" w:rsidRDefault="00E4757A" w:rsidP="00E47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5</w:t>
      </w:r>
      <w:r w:rsidRPr="00A6100C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ФИНАНСОВОЕ ОБЕСПЕЧЕНИЕ ПРОГРАММЫ</w:t>
      </w:r>
    </w:p>
    <w:p w:rsidR="00A16F9C" w:rsidRPr="004C70A4" w:rsidRDefault="00A16F9C" w:rsidP="00A16F9C">
      <w:pPr>
        <w:pStyle w:val="s1"/>
        <w:jc w:val="both"/>
      </w:pPr>
      <w:r w:rsidRPr="004C70A4">
        <w:t>Источниками финансового обеспечения программы являются средства государственного бюджета Республики Саха (Якутия), средства обязательного медицинского страхования.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5.1. За счет средств обязательного медицинского страхования в рамках территориальной программы ОМС:</w:t>
      </w:r>
    </w:p>
    <w:p w:rsidR="00A16F9C" w:rsidRPr="00C311F3" w:rsidRDefault="00A16F9C" w:rsidP="00A16F9C">
      <w:pPr>
        <w:pStyle w:val="s1"/>
        <w:jc w:val="both"/>
      </w:pPr>
      <w:proofErr w:type="gramStart"/>
      <w:r w:rsidRPr="0062189F">
        <w:rPr>
          <w:color w:val="22272F"/>
        </w:rPr>
        <w:t>застрахованным лицам, в том числе находящимся в стационарных организациях социального обслуживания, оказываются первичная медико-санитарная помощь, включая профилактическую помощь, скорая медицинская помощь (за исключением санитарно-авиационной эвакуации), специализированная медицинская помощь, в том числе высокотехнологичная медицинская помощь, включенная в перечень видов высокотехнологичной медицинской помощи, при заболеваниях и состояниях, указанных в </w:t>
      </w:r>
      <w:hyperlink r:id="rId26" w:anchor="/document/408327577/entry/1003" w:history="1">
        <w:r w:rsidRPr="00C311F3">
          <w:rPr>
            <w:rStyle w:val="a4"/>
            <w:color w:val="auto"/>
            <w:u w:val="none"/>
          </w:rPr>
          <w:t>разделе 3</w:t>
        </w:r>
      </w:hyperlink>
      <w:r w:rsidRPr="00C311F3">
        <w:t> программы, за исключением заболеваний, передаваемых половым путем, вызванных вирусом иммунодефицита человека</w:t>
      </w:r>
      <w:proofErr w:type="gramEnd"/>
      <w:r w:rsidRPr="00C311F3">
        <w:t>, синдрома приобретенного иммунодефицита, туберкулеза, психических расстройств и расстройств поведения;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C311F3">
        <w:t>осуществляется финансовое обеспечение профилактических мероприятий, включая профилактические медицинские осмотры граждан и их отдельных категорий, указанных в </w:t>
      </w:r>
      <w:hyperlink r:id="rId27" w:anchor="/document/408327577/entry/1003" w:history="1">
        <w:r w:rsidRPr="00C311F3">
          <w:rPr>
            <w:rStyle w:val="a4"/>
            <w:color w:val="auto"/>
            <w:u w:val="none"/>
          </w:rPr>
          <w:t>разделе 3</w:t>
        </w:r>
      </w:hyperlink>
      <w:r w:rsidRPr="00C311F3">
        <w:t> программы, в том числе в рамках диспансеризации, углубленную диспансериза</w:t>
      </w:r>
      <w:r w:rsidRPr="0062189F">
        <w:rPr>
          <w:color w:val="22272F"/>
        </w:rPr>
        <w:t xml:space="preserve">цию, диспансеризацию (при заболеваниях и состояниях, указанных в разделе </w:t>
      </w:r>
      <w:r w:rsidRPr="0062189F">
        <w:rPr>
          <w:color w:val="22272F"/>
        </w:rPr>
        <w:lastRenderedPageBreak/>
        <w:t>3 программы, 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поведения), включая транспортные расходы мобильных</w:t>
      </w:r>
      <w:proofErr w:type="gramEnd"/>
      <w:r w:rsidRPr="0062189F">
        <w:rPr>
          <w:color w:val="22272F"/>
        </w:rPr>
        <w:t xml:space="preserve"> медицинских бригад, диспансерное наблюдение, а также мероприятий по медицинской реабилитации, осуществляемой в медицинских организациях амбулаторно, стационарно и в условиях дневного стационара, </w:t>
      </w:r>
      <w:proofErr w:type="spellStart"/>
      <w:r w:rsidRPr="0062189F">
        <w:rPr>
          <w:color w:val="22272F"/>
        </w:rPr>
        <w:t>аудиологическому</w:t>
      </w:r>
      <w:proofErr w:type="spellEnd"/>
      <w:r w:rsidRPr="0062189F">
        <w:rPr>
          <w:color w:val="22272F"/>
        </w:rPr>
        <w:t xml:space="preserve"> скринингу, 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За счет средств обязательного медицинского страхования в рамках базовой программы ОМС осуществляется финансовое обеспечение: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оказания медицинской помощи больным с онкологическими заболеваниями в соответствии с клиническими рекомендациями, в том числе в условиях дневного стационара в соответствии с клиническими рекомендациями и критериями оказания медицинской помощи больным с онкологическими заболеваниями в условиях дневного стационара, установленными Министерством здравоохранения Российской Федерации;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оказания медицинской помощи больным с гепатитом C в условиях дневного стационара и стационарных условиях в соответствии с клиническими рекомендациями и критериями оказания медицинской помощи больным с гепатитом</w:t>
      </w:r>
      <w:proofErr w:type="gramStart"/>
      <w:r w:rsidRPr="0062189F">
        <w:rPr>
          <w:color w:val="22272F"/>
        </w:rPr>
        <w:t xml:space="preserve"> С</w:t>
      </w:r>
      <w:proofErr w:type="gramEnd"/>
      <w:r w:rsidRPr="0062189F">
        <w:rPr>
          <w:color w:val="22272F"/>
        </w:rPr>
        <w:t xml:space="preserve"> в условиях дневного стационара и стационарных условиях (за исключением лекарственных препаратов, обеспечение которыми осуществляется в соответствии со </w:t>
      </w:r>
      <w:hyperlink r:id="rId28" w:anchor="/document/12191967/entry/14" w:history="1">
        <w:r w:rsidRPr="00C311F3">
          <w:rPr>
            <w:rStyle w:val="a4"/>
            <w:color w:val="auto"/>
          </w:rPr>
          <w:t>статьей 14</w:t>
        </w:r>
      </w:hyperlink>
      <w:r w:rsidRPr="0062189F">
        <w:rPr>
          <w:color w:val="22272F"/>
        </w:rPr>
        <w:t> Федерального закона "Об основах охраны здоровья граждан в Российской Федерации"), установленными Министерством здравоохранения Российской Федерации;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проведения углубленной диспансеризации;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проведения медицинской реабилитации, в том числе за счет межбюджетных трансфертов из федерального бюджета, предоставляемых бюджету Федерального фонда обязательного медицинского страхования;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проведения консультирования медицинским психологом по направлению лечащего врача по вопросам, связанным с имеющимся заболеванием и/или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проведения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и/или состояний, включенных в базовую программу</w:t>
      </w:r>
      <w:proofErr w:type="gramEnd"/>
      <w:r w:rsidRPr="0062189F">
        <w:rPr>
          <w:color w:val="22272F"/>
        </w:rPr>
        <w:t xml:space="preserve"> обязательного медицинского страхования, в указанные медицинские организации.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Межбюджетные трансферты, передаваемые из государственного бюджета Республики Саха (Якутия) в Территориальный фонд обязательного медицинского страхования Республики Саха (Якутия) на дополнительное финансовое обеспечение реализации </w:t>
      </w:r>
      <w:r w:rsidRPr="0062189F">
        <w:rPr>
          <w:color w:val="22272F"/>
        </w:rPr>
        <w:lastRenderedPageBreak/>
        <w:t>территориальной программы обязательного медицинского страхования в части базовой программы обязательного медицинского страхования, направляются на финансовое обеспечение стационарной медицинской помощи, превышающей объем базовой федеральной программы.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Финансовое обеспечение компенсационных выплат отдельным категориям лиц, подвергающихся риску заражения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инфекцией (COVID-19), порядок предоставления которых </w:t>
      </w:r>
      <w:r w:rsidRPr="00C311F3">
        <w:t>установлен </w:t>
      </w:r>
      <w:hyperlink r:id="rId29" w:anchor="/document/405000775/entry/0" w:history="1">
        <w:r w:rsidRPr="00C311F3">
          <w:rPr>
            <w:rStyle w:val="a4"/>
            <w:color w:val="auto"/>
            <w:u w:val="none"/>
          </w:rPr>
          <w:t>постановлением</w:t>
        </w:r>
      </w:hyperlink>
      <w:r w:rsidRPr="0062189F">
        <w:rPr>
          <w:color w:val="22272F"/>
        </w:rPr>
        <w:t xml:space="preserve"> Правительства Российской Федерации от 15 июля 2022 г. N 1268 "О порядке предоставления компенсационной выплаты отдельным категориям лиц, подвергающихся риску заражения новой </w:t>
      </w:r>
      <w:proofErr w:type="spellStart"/>
      <w:r w:rsidRPr="0062189F">
        <w:rPr>
          <w:color w:val="22272F"/>
        </w:rPr>
        <w:t>коронавирусной</w:t>
      </w:r>
      <w:proofErr w:type="spellEnd"/>
      <w:r w:rsidRPr="0062189F">
        <w:rPr>
          <w:color w:val="22272F"/>
        </w:rPr>
        <w:t xml:space="preserve"> инфекцией", осуществляется за счет средств фонда оплаты труда медицинской организации, сформированного из всех источников, разрешенных законодательством Российской Федерации</w:t>
      </w:r>
      <w:proofErr w:type="gramEnd"/>
      <w:r w:rsidRPr="0062189F">
        <w:rPr>
          <w:color w:val="22272F"/>
        </w:rPr>
        <w:t>, в том числе средств обязательного медицинского страхования.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В рамках программы за счет бюджетных ассигнований государственного бюджета Республики Саха (Якутия) и средств обязательного медицинского страхования (по видам и условиям оказания медицинской помощи, включенным в базовую программу обязательного медицинского страхования), осуществляется финансовое обеспечение проведения осмотров врачами и диагностических исследований в целях медицинского освидетельствования лиц, желающих усыновить (удочерить), взять под опеку (попечительство), в приемную или патронатную семью детей, оставшихся без</w:t>
      </w:r>
      <w:proofErr w:type="gramEnd"/>
      <w:r w:rsidRPr="0062189F">
        <w:rPr>
          <w:color w:val="22272F"/>
        </w:rPr>
        <w:t xml:space="preserve"> попечения родителей, граждан, выразивших желание стать опекуном или попечителем совершеннолетнего недееспособного или не полностью дееспособного гражданина, медицинское обследование детей-сирот и детей, оставшихся без попечения родителей, граждан, выразивших желание стать опекуном или попечителем совершеннолетнего недееспособного или не полностью дееспособного </w:t>
      </w:r>
      <w:proofErr w:type="spellStart"/>
      <w:r w:rsidRPr="0062189F">
        <w:rPr>
          <w:color w:val="22272F"/>
        </w:rPr>
        <w:t>гражданина</w:t>
      </w:r>
      <w:proofErr w:type="gramStart"/>
      <w:r w:rsidRPr="0062189F">
        <w:rPr>
          <w:color w:val="22272F"/>
        </w:rPr>
        <w:t>,п</w:t>
      </w:r>
      <w:proofErr w:type="gramEnd"/>
      <w:r w:rsidRPr="0062189F">
        <w:rPr>
          <w:color w:val="22272F"/>
        </w:rPr>
        <w:t>омещаемых</w:t>
      </w:r>
      <w:proofErr w:type="spellEnd"/>
      <w:r w:rsidRPr="0062189F">
        <w:rPr>
          <w:color w:val="22272F"/>
        </w:rPr>
        <w:t xml:space="preserve"> под надзор в организацию для детей-сирот и детей, оставшихся без попечения родителей, граждан, выразивших желание стать опекуном или попечителем совершеннолетнего </w:t>
      </w:r>
      <w:proofErr w:type="gramStart"/>
      <w:r w:rsidRPr="0062189F">
        <w:rPr>
          <w:color w:val="22272F"/>
        </w:rPr>
        <w:t>недееспособного или не полностью дееспособного гражданина, а также проведения обязательных диагностических исследований и оказания медицинской помощи гражданам при постановке их на воинский учет, призыве или поступлении на военную службу по контракту или приравненную к ней службу, поступлении в военные профессиональные образовательные организации или военные образовательные организации высшего образования, заключении с Министерством обороны Российской Федерации договора об обучении в военном учебном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службу, за исключением медицинского освидетельствования в целях определения годности граждан к военной или приравненной к ней</w:t>
      </w:r>
      <w:proofErr w:type="gramEnd"/>
      <w:r w:rsidRPr="0062189F">
        <w:rPr>
          <w:color w:val="22272F"/>
        </w:rPr>
        <w:t xml:space="preserve"> службе.</w:t>
      </w:r>
    </w:p>
    <w:p w:rsidR="00A16F9C" w:rsidRPr="0062189F" w:rsidRDefault="00715DCA" w:rsidP="00715DCA">
      <w:pPr>
        <w:spacing w:before="100" w:beforeAutospacing="1" w:after="100" w:afterAutospacing="1" w:line="240" w:lineRule="auto"/>
        <w:jc w:val="center"/>
        <w:rPr>
          <w:color w:val="22272F"/>
        </w:rPr>
      </w:pPr>
      <w:r w:rsidRPr="00715DC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6. </w:t>
      </w:r>
      <w:r w:rsidRPr="00715DCA">
        <w:rPr>
          <w:rFonts w:ascii="Times New Roman" w:hAnsi="Times New Roman" w:cs="Times New Roman"/>
          <w:color w:val="22272F"/>
          <w:sz w:val="32"/>
          <w:szCs w:val="32"/>
        </w:rPr>
        <w:t xml:space="preserve">Средние нормативы объема медицинской помощи, средние нормативы финансовых затрат на единицу объема медицинской помощи, средние </w:t>
      </w:r>
      <w:proofErr w:type="spellStart"/>
      <w:r w:rsidRPr="00715DCA">
        <w:rPr>
          <w:rFonts w:ascii="Times New Roman" w:hAnsi="Times New Roman" w:cs="Times New Roman"/>
          <w:color w:val="22272F"/>
          <w:sz w:val="32"/>
          <w:szCs w:val="32"/>
        </w:rPr>
        <w:t>подушевые</w:t>
      </w:r>
      <w:proofErr w:type="spellEnd"/>
      <w:r w:rsidRPr="00715DCA">
        <w:rPr>
          <w:rFonts w:ascii="Times New Roman" w:hAnsi="Times New Roman" w:cs="Times New Roman"/>
          <w:color w:val="22272F"/>
          <w:sz w:val="32"/>
          <w:szCs w:val="32"/>
        </w:rPr>
        <w:t xml:space="preserve"> нормативы финансирования</w:t>
      </w:r>
      <w:r w:rsidRPr="00715DCA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  <w:r w:rsidR="00A16F9C" w:rsidRPr="0062189F">
        <w:rPr>
          <w:color w:val="22272F"/>
        </w:rPr>
        <w:t xml:space="preserve"> 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6.1. Средние нормативы объема медицинской помощи и средние нормативы финансовых затрат на единицу объема медицинской помощи приведены в </w:t>
      </w:r>
      <w:hyperlink r:id="rId30" w:anchor="/document/408327577/entry/1800" w:history="1">
        <w:r w:rsidRPr="00715DCA">
          <w:rPr>
            <w:rStyle w:val="a4"/>
            <w:color w:val="auto"/>
            <w:u w:val="none"/>
          </w:rPr>
          <w:t>приложении N </w:t>
        </w:r>
      </w:hyperlink>
      <w:r w:rsidR="00715DCA">
        <w:t>__</w:t>
      </w:r>
      <w:r w:rsidRPr="00715DCA">
        <w:t xml:space="preserve"> к </w:t>
      </w:r>
      <w:r w:rsidRPr="0062189F">
        <w:rPr>
          <w:color w:val="22272F"/>
        </w:rPr>
        <w:t>настоящей программе.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lastRenderedPageBreak/>
        <w:t xml:space="preserve">Средние нормативы объема медицинской помощи по видам, условиям и формам ее оказания в целом по программе определяются в единицах объема в расчете на одного жителя в год, по базовой программе обязательного медицинского страхования - в расчете на одно застрахованное лицо. Средние нормативы объема медицинской помощи используются в целях планирования и финансово-экономического обоснования размера средних </w:t>
      </w:r>
      <w:proofErr w:type="spellStart"/>
      <w:r w:rsidRPr="0062189F">
        <w:rPr>
          <w:color w:val="22272F"/>
        </w:rPr>
        <w:t>подушевых</w:t>
      </w:r>
      <w:proofErr w:type="spellEnd"/>
      <w:r w:rsidRPr="0062189F">
        <w:rPr>
          <w:color w:val="22272F"/>
        </w:rPr>
        <w:t xml:space="preserve"> нормативов финансового обеспечения, предусмотренных настоящей программой.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В средние нормативы объема медицинской помощи за счет бюджетных ассигнований соответствующих бюджетов, оказываемой в амбулаторных и стационарных условиях, включаются объемы медицинской помощи, оказываемой не застрахованным по обязательному медицинскому страхованию гражданам в экстренной форме при внезапных острых заболеваниях, состояниях, обострении хронических заболеваний, представляющих угрозу жизни пациента, входящих в базовую программу обязательного медицинского страхования.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Объем медицинской помощи, оказываемой не застрахованным по обязательному медицинскому страхованию гражданам в экстренной форме при внезапных острых заболеваниях, состояниях, обострении хронических заболеваний, представляющих угрозу жизни пациента, входящих в базовую программу обязательного медицинского страхования, включается в средние нормативы объема медицинской помощи, оказываемой в амбулаторных и стационарных условиях, и обеспечивается за счет государственного бюджета Республики Саха (Якутия).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Нормативы объема скорой, в том числе скорой специализированной, медицинской помощи, не включенной в территориальную программу обязательного медицинского страхования, включая медицинскую эвакуацию, устанавливаются Министерством здравоохранения Республики Саха (Якутия).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На основе перераспределения объемов медицинской помощи по видам, условиям и формам ее оказания установлены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а также климатических и географических особенностей регионов, учитывая приоритетность финансового обеспечения</w:t>
      </w:r>
      <w:proofErr w:type="gramEnd"/>
      <w:r w:rsidRPr="0062189F">
        <w:rPr>
          <w:color w:val="22272F"/>
        </w:rPr>
        <w:t xml:space="preserve"> первичной медико-санитарной помощи.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Распределение объемов между медицинскими организациями осуществляется комиссией по разработке территориальной программы ОМС с учетом показателей эффективности деятельности медицинских организаций.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целях обеспечения доступности медицинской помощи гражданам, проживающим в малонаселенных, отдаленных и (или) труднодоступных населенных пунктах, а также в сельской местности, программой установлены дифференцированные объемы медицинской помощи. Медицинская помощь населению Республики Саха (Якутия) оказывается в соответствии с порядками оказания медицинской помощи.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Этапы оказания первичной медико-санитарной помощи включают в себя первичную доврачебную медико-санитарную помощь; первичную врачебную медико-санитарную помощь; первичную специализированную медико-санитарную помощь. Первичная </w:t>
      </w:r>
      <w:r w:rsidRPr="0062189F">
        <w:rPr>
          <w:color w:val="22272F"/>
        </w:rPr>
        <w:lastRenderedPageBreak/>
        <w:t>медико-санитарная помощь оказывается в амбулаторных условиях и при наличии - в условиях дневного стационара.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6.2. В целях обеспечения доступности медицинской помощи населению Республики Саха (Якутия), в том числе проживающему в отдаленных и/или труднодоступных малонаселенных пунктах, оказание медицинской помощи предусмотрено с соблюдением принципа максимального приближения к месту проживания граждан и ее </w:t>
      </w:r>
      <w:proofErr w:type="spellStart"/>
      <w:r w:rsidRPr="0062189F">
        <w:rPr>
          <w:color w:val="22272F"/>
        </w:rPr>
        <w:t>этапности</w:t>
      </w:r>
      <w:proofErr w:type="spellEnd"/>
      <w:r w:rsidRPr="0062189F">
        <w:rPr>
          <w:color w:val="22272F"/>
        </w:rPr>
        <w:t>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Первичная медико-санитарная помощь оказывается на следующих этапах: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фельдшерско-акушерских пунктах (ФАП);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во врачебных амбулаториях, в амбулаторных отделениях участковых больниц;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амбулаторных отделениях центральных районных больниц и городских больниц, офисах общей врачебной (семейной) практики; поликлиниках, центрах здоровья, в том числе мобильных;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клинико-диагностических центрах и отделениях многопрофильных медицинских организаций, оказывающих специализированную, в том числе высокотехнологичную медицинскую помощь, диспансерах, специализированных больницах.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Специализированная медицинская помощь оказывается в стационарных отделениях участковых больниц, центральных районных больниц, специализированных отделениях многопрофильных больниц, специализированных больницах, диспансерах.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Медицинская организация при отсутствии необходимых врачей-специалистов профильных отделений обеспечивает направление пациентов в другую медицинскую организацию, в которой имеются указанные врачи-специалисты и отделения.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отсутствии необходимого врача-специалиста и отсутствии возможности направить пациента в другую медицинскую организацию ввиду отсутствия транспортного сообщения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диспансеризация и медицинские осмотры населения обеспечиваются выездными мобильными бригадами специалистов;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участковых больницах при отсутствии соответствующего врача-специалиста и возможности направить пациента в другую медицинскую организацию ввиду отсутствия транспортного сообщения допускается лечение пациентов по неотложным показаниям врачом-терапевтом (врачом-педиатром) без учета возрастной категории пациентов и/или врачом общей врачебной (семейной) практики;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при наличии экстренных показаний пациенты доставляются в специализированные медицинские организации санитарной авиацией.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В целях обеспечения доступности медицинской помощи гражданам, проживающим в малонаселенных, отдаленных и (или) труднодоступных населенных пунктах, а также в сельской местности, программой установлены дифференцированные объемы санитарной авиации, телемедицины и передвижных форм предоставления медицинских услуг (</w:t>
      </w:r>
      <w:hyperlink r:id="rId31" w:anchor="/document/408327577/entry/1700" w:history="1">
        <w:r w:rsidRPr="00F41CF3">
          <w:rPr>
            <w:rStyle w:val="a4"/>
            <w:color w:val="auto"/>
            <w:u w:val="none"/>
          </w:rPr>
          <w:t>приложение N </w:t>
        </w:r>
      </w:hyperlink>
      <w:r w:rsidR="00F41CF3">
        <w:t>__</w:t>
      </w:r>
      <w:r w:rsidRPr="00F41CF3">
        <w:t> </w:t>
      </w:r>
      <w:r w:rsidRPr="0062189F">
        <w:rPr>
          <w:color w:val="22272F"/>
        </w:rPr>
        <w:t>к настоящей программе).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lastRenderedPageBreak/>
        <w:t>При планировании и финансовом обеспечении объема медицинской помощи, включая профилактические мероприятия, диагностику, диспансерное наблюдение и медицинскую реабилитацию, может учитываться применение телемедицинских (дистанционных) технологий в формате врач - врач в медицинской организации, к которой гражданин прикреплен по территориально-участковому принципу</w:t>
      </w:r>
      <w:proofErr w:type="gramStart"/>
      <w:r w:rsidRPr="0062189F">
        <w:rPr>
          <w:color w:val="22272F"/>
        </w:rPr>
        <w:t>.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с</w:t>
      </w:r>
      <w:proofErr w:type="gramEnd"/>
      <w:r w:rsidRPr="0062189F">
        <w:rPr>
          <w:color w:val="22272F"/>
        </w:rPr>
        <w:t xml:space="preserve"> оформлением соответствующей медицинской документации.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6.3. </w:t>
      </w:r>
      <w:proofErr w:type="gramStart"/>
      <w:r w:rsidRPr="0062189F">
        <w:rPr>
          <w:color w:val="22272F"/>
        </w:rPr>
        <w:t xml:space="preserve">Установленные в территориальной программе обязательного медицинского страхования нормативы объема медицинской помощи используются в целях планирования и финансово-экономического обоснования размера </w:t>
      </w:r>
      <w:proofErr w:type="spellStart"/>
      <w:r w:rsidRPr="0062189F">
        <w:rPr>
          <w:color w:val="22272F"/>
        </w:rPr>
        <w:t>подушевых</w:t>
      </w:r>
      <w:proofErr w:type="spellEnd"/>
      <w:r w:rsidRPr="0062189F">
        <w:rPr>
          <w:color w:val="22272F"/>
        </w:rPr>
        <w:t xml:space="preserve"> нормативов финансового обеспечения, предусмотренных территориальной программой обязательного медицинского страхования.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Нормативы объема и нормативы финансовых затрат на единицу объема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патологоанатомических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 и молекулярно-генетических исследований с целью диагностики онкологических заболеваний и подбора противоопухолевой лекарственной терапии) установлены с учетом применения в регионе различных видов и методов исследований систем, органов и тканей человека, в</w:t>
      </w:r>
      <w:proofErr w:type="gramEnd"/>
      <w:r w:rsidRPr="0062189F">
        <w:rPr>
          <w:color w:val="22272F"/>
        </w:rPr>
        <w:t xml:space="preserve"> зависимости от структуры заболеваемости населения.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Нормативы объема патологоанатомических исследований </w:t>
      </w:r>
      <w:proofErr w:type="spellStart"/>
      <w:r w:rsidRPr="0062189F">
        <w:rPr>
          <w:color w:val="22272F"/>
        </w:rPr>
        <w:t>биопсийного</w:t>
      </w:r>
      <w:proofErr w:type="spellEnd"/>
      <w:r w:rsidRPr="0062189F">
        <w:rPr>
          <w:color w:val="22272F"/>
        </w:rPr>
        <w:t xml:space="preserve"> (операционного) материала включают отдельные исследования, которые могут быть проведены в иных медицинских организациях, в том числе в федеральных медицинских организациях, и оплачены в соответствии с законодательством Российской Федерации.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spellStart"/>
      <w:proofErr w:type="gram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установлены с учетом соответствующих коэффициентов дифференциации, рассчитанных в соответствии с</w:t>
      </w:r>
      <w:r w:rsidRPr="00E010FF">
        <w:t> </w:t>
      </w:r>
      <w:hyperlink r:id="rId32" w:anchor="/document/70173870/entry/0" w:history="1">
        <w:r w:rsidRPr="00E010FF">
          <w:rPr>
            <w:rStyle w:val="a4"/>
            <w:color w:val="auto"/>
            <w:u w:val="none"/>
          </w:rPr>
          <w:t>постановлением</w:t>
        </w:r>
      </w:hyperlink>
      <w:r w:rsidRPr="0062189F">
        <w:rPr>
          <w:color w:val="22272F"/>
        </w:rPr>
        <w:t> Правительства Российской Федерации от 5 мая 2012 г. N 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</w:t>
      </w:r>
      <w:proofErr w:type="gramEnd"/>
      <w:r w:rsidRPr="0062189F">
        <w:rPr>
          <w:color w:val="22272F"/>
        </w:rPr>
        <w:t xml:space="preserve"> фондов обязательного медицинского </w:t>
      </w:r>
      <w:proofErr w:type="gramStart"/>
      <w:r w:rsidRPr="0062189F">
        <w:rPr>
          <w:color w:val="22272F"/>
        </w:rPr>
        <w:t>страхования</w:t>
      </w:r>
      <w:proofErr w:type="gramEnd"/>
      <w:r w:rsidRPr="0062189F">
        <w:rPr>
          <w:color w:val="22272F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spell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Федерации, в том числе в части заработной платы медицинских работников.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Средние </w:t>
      </w:r>
      <w:proofErr w:type="spell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финансирования, предусмотренные программой, составляют: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09111D">
        <w:rPr>
          <w:color w:val="22272F"/>
        </w:rPr>
        <w:t>за счет бюджетных ассигнований соответствующих бюджетов (в расчете на одного жителя) в 202</w:t>
      </w:r>
      <w:r w:rsidR="00C93C4D" w:rsidRPr="0009111D">
        <w:rPr>
          <w:color w:val="22272F"/>
        </w:rPr>
        <w:t>5</w:t>
      </w:r>
      <w:r w:rsidRPr="0009111D">
        <w:rPr>
          <w:color w:val="22272F"/>
        </w:rPr>
        <w:t xml:space="preserve"> году - 12 518,78 рублей</w:t>
      </w:r>
      <w:r w:rsidR="00C93C4D" w:rsidRPr="0009111D">
        <w:rPr>
          <w:color w:val="22272F"/>
        </w:rPr>
        <w:t xml:space="preserve">, </w:t>
      </w:r>
      <w:r w:rsidRPr="0009111D">
        <w:rPr>
          <w:color w:val="22272F"/>
        </w:rPr>
        <w:t xml:space="preserve"> </w:t>
      </w:r>
      <w:r w:rsidR="00C93C4D" w:rsidRPr="0009111D">
        <w:rPr>
          <w:color w:val="22272F"/>
        </w:rPr>
        <w:t xml:space="preserve">2026 году - 12 361,22 рублей </w:t>
      </w:r>
      <w:r w:rsidRPr="0009111D">
        <w:rPr>
          <w:color w:val="22272F"/>
        </w:rPr>
        <w:t>и 202</w:t>
      </w:r>
      <w:r w:rsidR="00C93C4D" w:rsidRPr="0009111D">
        <w:rPr>
          <w:color w:val="22272F"/>
        </w:rPr>
        <w:t>6</w:t>
      </w:r>
      <w:r w:rsidRPr="0009111D">
        <w:rPr>
          <w:color w:val="22272F"/>
        </w:rPr>
        <w:t xml:space="preserve"> году - 12 361,22 рублей;</w:t>
      </w:r>
    </w:p>
    <w:p w:rsidR="007663BB" w:rsidRPr="0062189F" w:rsidRDefault="00A16F9C" w:rsidP="007663BB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lastRenderedPageBreak/>
        <w:t>за счет средств обязательного медицинского страхования на финансирование территориальной программы обязательного медицинского страхования (в расчете на одно застрахованное лицо) в 202</w:t>
      </w:r>
      <w:r w:rsidR="007663BB">
        <w:rPr>
          <w:color w:val="22272F"/>
        </w:rPr>
        <w:t>5</w:t>
      </w:r>
      <w:r w:rsidRPr="0062189F">
        <w:rPr>
          <w:color w:val="22272F"/>
        </w:rPr>
        <w:t xml:space="preserve"> году - 69 166,93 рублей, в том числе для оказания медицинской помощи по профилю "медицинская ре</w:t>
      </w:r>
      <w:r w:rsidR="007663BB">
        <w:rPr>
          <w:color w:val="22272F"/>
        </w:rPr>
        <w:t>абилитация" - 1 656,66 рублей,</w:t>
      </w:r>
      <w:r w:rsidRPr="0062189F">
        <w:rPr>
          <w:color w:val="22272F"/>
        </w:rPr>
        <w:t xml:space="preserve"> в 202</w:t>
      </w:r>
      <w:r w:rsidR="007663BB">
        <w:rPr>
          <w:color w:val="22272F"/>
        </w:rPr>
        <w:t>6</w:t>
      </w:r>
      <w:r w:rsidRPr="0062189F">
        <w:rPr>
          <w:color w:val="22272F"/>
        </w:rPr>
        <w:t xml:space="preserve"> году - 73 723,33 рубля, в том числе для оказания медицинской помощи по профилю "медицинская реабилитация" - 1 748,45 рублей</w:t>
      </w:r>
      <w:r w:rsidR="007663BB" w:rsidRPr="007663BB">
        <w:rPr>
          <w:color w:val="22272F"/>
        </w:rPr>
        <w:t xml:space="preserve"> </w:t>
      </w:r>
      <w:r w:rsidR="007663BB" w:rsidRPr="0062189F">
        <w:rPr>
          <w:color w:val="22272F"/>
        </w:rPr>
        <w:t>и</w:t>
      </w:r>
      <w:proofErr w:type="gramEnd"/>
      <w:r w:rsidR="007663BB" w:rsidRPr="0062189F">
        <w:rPr>
          <w:color w:val="22272F"/>
        </w:rPr>
        <w:t xml:space="preserve"> в 202</w:t>
      </w:r>
      <w:r w:rsidR="007663BB">
        <w:rPr>
          <w:color w:val="22272F"/>
        </w:rPr>
        <w:t>6</w:t>
      </w:r>
      <w:r w:rsidR="007663BB" w:rsidRPr="0062189F">
        <w:rPr>
          <w:color w:val="22272F"/>
        </w:rPr>
        <w:t xml:space="preserve"> году - 73 723,33 рубля, в том числе для оказания медицинской помощи по профилю "медицинская реабилитация" - 1 748,45 рублей.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расходов, связанных с использованием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 (при проведении маммографии), в соответствии с порядком проведения профилактического медицинского осмотра и диспансеризации</w:t>
      </w:r>
      <w:proofErr w:type="gramEnd"/>
      <w:r w:rsidRPr="0062189F">
        <w:rPr>
          <w:color w:val="22272F"/>
        </w:rPr>
        <w:t xml:space="preserve"> определенных гру</w:t>
      </w:r>
      <w:proofErr w:type="gramStart"/>
      <w:r w:rsidRPr="0062189F">
        <w:rPr>
          <w:color w:val="22272F"/>
        </w:rPr>
        <w:t>пп взр</w:t>
      </w:r>
      <w:proofErr w:type="gramEnd"/>
      <w:r w:rsidRPr="0062189F">
        <w:rPr>
          <w:color w:val="22272F"/>
        </w:rPr>
        <w:t>ослого населения, утвержденным Министерством здравоохранения Российской Федерации (в случае оказания соответствующей медицинской помощи в субъекте Российской Федерации).</w:t>
      </w:r>
    </w:p>
    <w:p w:rsidR="00A16F9C" w:rsidRPr="00C93C4D" w:rsidRDefault="00A16F9C" w:rsidP="00A16F9C">
      <w:pPr>
        <w:pStyle w:val="s1"/>
        <w:jc w:val="both"/>
      </w:pPr>
      <w:proofErr w:type="gramStart"/>
      <w:r w:rsidRPr="0062189F">
        <w:rPr>
          <w:color w:val="22272F"/>
        </w:rPr>
        <w:t xml:space="preserve">Средние </w:t>
      </w:r>
      <w:proofErr w:type="spellStart"/>
      <w:r w:rsidRPr="0062189F">
        <w:rPr>
          <w:color w:val="22272F"/>
        </w:rPr>
        <w:t>подушевые</w:t>
      </w:r>
      <w:proofErr w:type="spellEnd"/>
      <w:r w:rsidRPr="0062189F">
        <w:rPr>
          <w:color w:val="22272F"/>
        </w:rPr>
        <w:t xml:space="preserve"> нормативы финансирования базовой программы обязательного медицинского страхования за счет субвенций из бюджета Федерального фонда сформированы без учета средств бюджета Федерального фонда, направляемых на оказание высокотехнологичной медицинской помощи, не включенной в базовую программу обязательного медицинского страхования, в соответствии </w:t>
      </w:r>
      <w:r w:rsidRPr="00C93C4D">
        <w:t>с </w:t>
      </w:r>
      <w:hyperlink r:id="rId33" w:anchor="/document/408327577/entry/14002" w:history="1">
        <w:r w:rsidRPr="00C93C4D">
          <w:rPr>
            <w:rStyle w:val="a4"/>
            <w:color w:val="auto"/>
            <w:u w:val="none"/>
          </w:rPr>
          <w:t>разделом 2</w:t>
        </w:r>
      </w:hyperlink>
      <w:r w:rsidRPr="00C93C4D">
        <w:t> перечня видов высокотехнологичной медицинской помощи (</w:t>
      </w:r>
      <w:hyperlink r:id="rId34" w:anchor="/document/408327577/entry/14000" w:history="1">
        <w:r w:rsidRPr="00C93C4D">
          <w:rPr>
            <w:rStyle w:val="a4"/>
            <w:color w:val="auto"/>
            <w:u w:val="none"/>
          </w:rPr>
          <w:t>приложение N </w:t>
        </w:r>
      </w:hyperlink>
      <w:r w:rsidR="00C93C4D">
        <w:t>__</w:t>
      </w:r>
      <w:r w:rsidRPr="00C93C4D">
        <w:t> к настоящей программе).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Норматив финансового обеспечения территориальной программы ОМС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Министерством здравоохранения Республики Саха (Якутия) дополнительного объема страхового обеспечения по страховым случаям, установленным базовой программой обязательного медицинского страхования, а также в случае установления перечня страховых случаев, видов и условий оказания медицинской помощи в дополнение к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установленным базовой программой обязательного медицинского страхования.</w:t>
      </w:r>
      <w:proofErr w:type="gramEnd"/>
      <w:r w:rsidRPr="0062189F">
        <w:rPr>
          <w:color w:val="22272F"/>
        </w:rPr>
        <w:t xml:space="preserve"> </w:t>
      </w:r>
      <w:proofErr w:type="gramStart"/>
      <w:r w:rsidRPr="0062189F">
        <w:rPr>
          <w:color w:val="22272F"/>
        </w:rPr>
        <w:t>Финансовое обеспечение территориальной программы ОМС в указанных случаях осуществляется за счет платежей из государственного бюджета Республики Саха (Якутия), уплачиваемых в бюджет Территориального фонда обязательного медицинского страхования, в размере разницы между нормативом финансового обеспечения Территориальной программы ОМС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Республики Саха (Якутия).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Стоимость утвержденной территориальной программы ОМС не может превышать размера бюджетных ассигнований на реализацию территориальной программы ОМС, установленного </w:t>
      </w:r>
      <w:hyperlink r:id="rId35" w:anchor="/document/405925279/entry/0" w:history="1">
        <w:r w:rsidRPr="001275D2">
          <w:rPr>
            <w:rStyle w:val="a4"/>
            <w:color w:val="auto"/>
            <w:u w:val="none"/>
          </w:rPr>
          <w:t>законом</w:t>
        </w:r>
      </w:hyperlink>
      <w:r w:rsidRPr="001275D2">
        <w:t> </w:t>
      </w:r>
      <w:r w:rsidRPr="0062189F">
        <w:rPr>
          <w:color w:val="22272F"/>
        </w:rPr>
        <w:t>Республики Саха (Якутия) "О бюджете Территориального фонда обязательного медицинского страхования Республики Саха (Якутия)".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В рамках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финансового обеспечения территориальной программы ОМС установлены дифференцированные нормативы финансовых затрат на единицу объема медицинской помощи в расчете на одно застрахованное лицо по видам, формам, </w:t>
      </w:r>
      <w:r w:rsidRPr="0062189F">
        <w:rPr>
          <w:color w:val="22272F"/>
        </w:rPr>
        <w:lastRenderedPageBreak/>
        <w:t>условиям и этапам оказания медицинской помощи с учетом особенностей половозрастного состава и плотности населения, транспортной доступности, уровня и структуры заболеваемости населения, а также климатических и географической особенностей региона.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В целях обеспечения доступности медицинской помощи гражданам, </w:t>
      </w:r>
      <w:proofErr w:type="gramStart"/>
      <w:r w:rsidRPr="0062189F">
        <w:rPr>
          <w:color w:val="22272F"/>
        </w:rPr>
        <w:t>проживающим</w:t>
      </w:r>
      <w:proofErr w:type="gramEnd"/>
      <w:r w:rsidRPr="0062189F">
        <w:rPr>
          <w:color w:val="22272F"/>
        </w:rPr>
        <w:t xml:space="preserve"> в том числе в малонаселенных, отдаленных и (или) труднодоступных населенных пунктах, а также в сельской местности, устанавливаются коэффициенты дифференциации к </w:t>
      </w:r>
      <w:proofErr w:type="spellStart"/>
      <w:r w:rsidRPr="0062189F">
        <w:rPr>
          <w:color w:val="22272F"/>
        </w:rPr>
        <w:t>подушевому</w:t>
      </w:r>
      <w:proofErr w:type="spellEnd"/>
      <w:r w:rsidRPr="0062189F">
        <w:rPr>
          <w:color w:val="22272F"/>
        </w:rPr>
        <w:t xml:space="preserve"> нормативу финансирования на прикрепившихся лиц с учетом реальной потребности населения, обусловленной уровнем и структурой заболеваемости, особенностями половозрастного состава, в том числе численности населения в возрасте 65 лет и старше, плотности населения, транспортной доступности медицинских организаций, количества структурных подразделений, за исключением количества фельдшерских, фельдшерско-акушерских пунктов, а также маршрутизации пациентов при оказании медицинской помощи.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 xml:space="preserve">Для расчета стоимости медицинской помощи, оказываемой в медицинских организациях и их обособленных подразделениях, расположенных в сельской местности, отдаленных территориях, поселках городского типа и малых городах с численностью населения до 50 тыс. человек, применяются следующие коэффициенты дифференциации к </w:t>
      </w:r>
      <w:proofErr w:type="spellStart"/>
      <w:r w:rsidRPr="0062189F">
        <w:rPr>
          <w:color w:val="22272F"/>
        </w:rPr>
        <w:t>подушевому</w:t>
      </w:r>
      <w:proofErr w:type="spellEnd"/>
      <w:r w:rsidRPr="0062189F">
        <w:rPr>
          <w:color w:val="22272F"/>
        </w:rPr>
        <w:t xml:space="preserve">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персонала: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медицинских организаций, обслуживающих до 20 тыс. человек, - не менее 1,113;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медицинских организаций, обслуживающих свыше 20 тысяч человек, - не менее 1,04.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Для расчета стоимости медицинской помощи в амбулаторных условиях, оказываемой лицам в возрасте 65 лет и старше, применяется коэффициент дифференциации для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на прикрепившихся к медицинской организации лиц не менее 1,6.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spellStart"/>
      <w:r w:rsidRPr="0062189F">
        <w:rPr>
          <w:color w:val="22272F"/>
        </w:rPr>
        <w:t>Подушевой</w:t>
      </w:r>
      <w:proofErr w:type="spellEnd"/>
      <w:r w:rsidRPr="0062189F">
        <w:rPr>
          <w:color w:val="22272F"/>
        </w:rPr>
        <w:t xml:space="preserve"> норматив финансирования на прикрепившихся лиц (взрослое население) для центральных районных, районных и участковых больниц не может быть ниже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на прикрепившихся лиц для медицинских организаций, обслуживающих взрослое городское население. Применение понижающих коэффициентов при установлении </w:t>
      </w:r>
      <w:proofErr w:type="spellStart"/>
      <w:r w:rsidRPr="0062189F">
        <w:rPr>
          <w:color w:val="22272F"/>
        </w:rPr>
        <w:t>подушевых</w:t>
      </w:r>
      <w:proofErr w:type="spellEnd"/>
      <w:r w:rsidRPr="0062189F">
        <w:rPr>
          <w:color w:val="22272F"/>
        </w:rPr>
        <w:t xml:space="preserve"> нормативов финансирования недопустимо.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spellStart"/>
      <w:r w:rsidRPr="0062189F">
        <w:rPr>
          <w:color w:val="22272F"/>
        </w:rPr>
        <w:t>Подушевой</w:t>
      </w:r>
      <w:proofErr w:type="spellEnd"/>
      <w:r w:rsidRPr="0062189F">
        <w:rPr>
          <w:color w:val="22272F"/>
        </w:rPr>
        <w:t xml:space="preserve"> норматив финансирования для федеральных медицинских организаций и негосударственных медицинских организаций, являющихся единственными медицинскими организациями в конкретном населенном пункте, не может быть ниже базового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для медицинских организаций, расположенных в крупных городах.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на прикрепившихся лиц с </w:t>
      </w:r>
      <w:proofErr w:type="gramStart"/>
      <w:r w:rsidRPr="0062189F">
        <w:rPr>
          <w:color w:val="22272F"/>
        </w:rPr>
        <w:t>учетом</w:t>
      </w:r>
      <w:proofErr w:type="gramEnd"/>
      <w:r w:rsidRPr="0062189F">
        <w:rPr>
          <w:color w:val="22272F"/>
        </w:rPr>
        <w:t xml:space="preserve">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подразделений, расположенных в сельской местности, на отдаленных территориях, в поселках городского типа и малых городах с численностью населения до 50 тыс. человек.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lastRenderedPageBreak/>
        <w:t xml:space="preserve">При невозможности проведения в медицинской организации, к которой прикреплен застрахованный гражданин, исследований или консультаций специалистов, учтенных в </w:t>
      </w:r>
      <w:proofErr w:type="spellStart"/>
      <w:r w:rsidRPr="0062189F">
        <w:rPr>
          <w:color w:val="22272F"/>
        </w:rPr>
        <w:t>подушевом</w:t>
      </w:r>
      <w:proofErr w:type="spellEnd"/>
      <w:r w:rsidRPr="0062189F">
        <w:rPr>
          <w:color w:val="22272F"/>
        </w:rPr>
        <w:t xml:space="preserve"> нормативе финансирования на прикрепившихся лиц, такие медицинские услуги оказываются в иных медицинских организациях по направлению врача и оплачиваются в порядке, установленном в соответствии с </w:t>
      </w:r>
      <w:hyperlink r:id="rId36" w:anchor="/document/12180688/entry/716" w:history="1">
        <w:r w:rsidRPr="001275D2">
          <w:rPr>
            <w:rStyle w:val="a4"/>
            <w:color w:val="auto"/>
          </w:rPr>
          <w:t>пунктом 6 части 1 статьи</w:t>
        </w:r>
        <w:r w:rsidR="001275D2" w:rsidRPr="001275D2">
          <w:rPr>
            <w:rStyle w:val="a4"/>
            <w:color w:val="auto"/>
          </w:rPr>
          <w:t xml:space="preserve"> 7</w:t>
        </w:r>
        <w:r w:rsidRPr="001275D2">
          <w:rPr>
            <w:rStyle w:val="a4"/>
            <w:color w:val="auto"/>
          </w:rPr>
          <w:t xml:space="preserve"> </w:t>
        </w:r>
      </w:hyperlink>
      <w:r w:rsidRPr="0062189F">
        <w:rPr>
          <w:color w:val="22272F"/>
        </w:rPr>
        <w:t>Федерального закона "Об обязательном медицинском страховании в Российской Федерации".</w:t>
      </w:r>
      <w:proofErr w:type="gramEnd"/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731D3A">
        <w:rPr>
          <w:color w:val="22272F"/>
        </w:rPr>
        <w:t>Размер финансового обеспечения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</w:t>
      </w:r>
      <w:r w:rsidR="00AE5FD4">
        <w:rPr>
          <w:color w:val="22272F"/>
        </w:rPr>
        <w:t>5</w:t>
      </w:r>
      <w:r w:rsidRPr="00731D3A">
        <w:rPr>
          <w:color w:val="22272F"/>
        </w:rPr>
        <w:t xml:space="preserve"> год: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фельдшерского, фельдшерско-акушерского пункта, обслуживающего до 100 жителей, применяется поправочный коэффициент в размере 0,9 - 3 943,6 тыс. рублей;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фельдшерского или фельдшерско-акушерского пункта, обслуживающего от 101 до 900 жителей, - 4 381,8 тыс. рублей;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фельдшерского или фельдшерско-акушерского пункта, обслуживающего от 901 до 1500 жителей, - 8 763,3 тыс. рублей;</w:t>
      </w:r>
    </w:p>
    <w:p w:rsidR="00A16F9C" w:rsidRPr="00AE5FD4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фельдшерского или фельдшерско-акушерского пункта, обслуживающего от 1501 до 2000 жителей, - 10 352,2 тыс. рублей;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>для фельдшерского, фельдшерско-акушерского пункта, обслуживающего от 2001 жителей, применяется коэффициент уровня в размере 1,01 - 10 455,7 тыс. рублей.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proofErr w:type="gramStart"/>
      <w:r w:rsidRPr="0062189F">
        <w:rPr>
          <w:color w:val="22272F"/>
        </w:rPr>
        <w:t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акушеров,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</w:t>
      </w:r>
      <w:proofErr w:type="gramEnd"/>
      <w:r w:rsidRPr="0062189F">
        <w:rPr>
          <w:color w:val="22272F"/>
        </w:rPr>
        <w:t xml:space="preserve">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рассчитываемого с учетом доли женщин репродуктивного возраста в численности прикрепленного населения.</w:t>
      </w:r>
    </w:p>
    <w:p w:rsidR="00A16F9C" w:rsidRPr="0062189F" w:rsidRDefault="00A16F9C" w:rsidP="00A16F9C">
      <w:pPr>
        <w:pStyle w:val="s1"/>
        <w:jc w:val="both"/>
        <w:rPr>
          <w:color w:val="22272F"/>
        </w:rPr>
      </w:pPr>
      <w:r w:rsidRPr="0062189F">
        <w:rPr>
          <w:color w:val="22272F"/>
        </w:rPr>
        <w:t xml:space="preserve">Размер финансового обеспечения медицинской организации, в составе которой имеются фельдшерские здравпункты, фельдшерско-акушерские пункты, определяется исходя из </w:t>
      </w:r>
      <w:proofErr w:type="spellStart"/>
      <w:r w:rsidRPr="0062189F">
        <w:rPr>
          <w:color w:val="22272F"/>
        </w:rPr>
        <w:t>подушевого</w:t>
      </w:r>
      <w:proofErr w:type="spellEnd"/>
      <w:r w:rsidRPr="0062189F">
        <w:rPr>
          <w:color w:val="22272F"/>
        </w:rPr>
        <w:t xml:space="preserve"> норматива финансирования и количества лиц, прикрепленных к ней, а также расходов на фельдшерские, фельдшерско-акушерские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обеспечения.</w:t>
      </w:r>
    </w:p>
    <w:p w:rsidR="00B24CBA" w:rsidRDefault="00D55D1F" w:rsidP="00D55D1F">
      <w:pPr>
        <w:jc w:val="center"/>
      </w:pPr>
      <w:bookmarkStart w:id="0" w:name="_GoBack"/>
      <w:bookmarkEnd w:id="0"/>
      <w:r>
        <w:t>_____________________________________</w:t>
      </w:r>
    </w:p>
    <w:sectPr w:rsidR="00B2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0C"/>
    <w:rsid w:val="0009111D"/>
    <w:rsid w:val="000C4B24"/>
    <w:rsid w:val="00117685"/>
    <w:rsid w:val="001275D2"/>
    <w:rsid w:val="001D17B5"/>
    <w:rsid w:val="00231955"/>
    <w:rsid w:val="002915D5"/>
    <w:rsid w:val="003558B4"/>
    <w:rsid w:val="004C70A4"/>
    <w:rsid w:val="005E40D4"/>
    <w:rsid w:val="0062189F"/>
    <w:rsid w:val="006A00B2"/>
    <w:rsid w:val="006B6A7C"/>
    <w:rsid w:val="00715DCA"/>
    <w:rsid w:val="00731D3A"/>
    <w:rsid w:val="00756689"/>
    <w:rsid w:val="007663BB"/>
    <w:rsid w:val="007E5627"/>
    <w:rsid w:val="008420A3"/>
    <w:rsid w:val="00996A60"/>
    <w:rsid w:val="009D4024"/>
    <w:rsid w:val="00A16F9C"/>
    <w:rsid w:val="00A272BA"/>
    <w:rsid w:val="00A6100C"/>
    <w:rsid w:val="00AD3310"/>
    <w:rsid w:val="00AE5FD4"/>
    <w:rsid w:val="00B24CBA"/>
    <w:rsid w:val="00BB49CD"/>
    <w:rsid w:val="00C311F3"/>
    <w:rsid w:val="00C93C4D"/>
    <w:rsid w:val="00D55D1F"/>
    <w:rsid w:val="00E010FF"/>
    <w:rsid w:val="00E4757A"/>
    <w:rsid w:val="00E6173D"/>
    <w:rsid w:val="00F4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610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610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6100C"/>
  </w:style>
  <w:style w:type="paragraph" w:customStyle="1" w:styleId="s3">
    <w:name w:val="s_3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A6100C"/>
    <w:rPr>
      <w:i/>
      <w:iCs/>
    </w:rPr>
  </w:style>
  <w:style w:type="paragraph" w:customStyle="1" w:styleId="s1">
    <w:name w:val="s_1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A6100C"/>
  </w:style>
  <w:style w:type="character" w:styleId="a4">
    <w:name w:val="Hyperlink"/>
    <w:basedOn w:val="a0"/>
    <w:uiPriority w:val="99"/>
    <w:semiHidden/>
    <w:unhideWhenUsed/>
    <w:rsid w:val="00A6100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00C"/>
    <w:rPr>
      <w:color w:val="800080"/>
      <w:u w:val="single"/>
    </w:rPr>
  </w:style>
  <w:style w:type="paragraph" w:customStyle="1" w:styleId="s16">
    <w:name w:val="s_16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_9"/>
    <w:basedOn w:val="a0"/>
    <w:rsid w:val="00A61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610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610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6100C"/>
  </w:style>
  <w:style w:type="paragraph" w:customStyle="1" w:styleId="s3">
    <w:name w:val="s_3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A6100C"/>
    <w:rPr>
      <w:i/>
      <w:iCs/>
    </w:rPr>
  </w:style>
  <w:style w:type="paragraph" w:customStyle="1" w:styleId="s1">
    <w:name w:val="s_1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A6100C"/>
  </w:style>
  <w:style w:type="character" w:styleId="a4">
    <w:name w:val="Hyperlink"/>
    <w:basedOn w:val="a0"/>
    <w:uiPriority w:val="99"/>
    <w:semiHidden/>
    <w:unhideWhenUsed/>
    <w:rsid w:val="00A6100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00C"/>
    <w:rPr>
      <w:color w:val="800080"/>
      <w:u w:val="single"/>
    </w:rPr>
  </w:style>
  <w:style w:type="paragraph" w:customStyle="1" w:styleId="s16">
    <w:name w:val="s_16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A61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_9"/>
    <w:basedOn w:val="a0"/>
    <w:rsid w:val="00A6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7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0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2462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9034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60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7189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66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194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4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70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8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679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66853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99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9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7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4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7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1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3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0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10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47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813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0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42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74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167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1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8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7520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6143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4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59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6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9575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48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9887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19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2264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6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0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103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16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0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262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214763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66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7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90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65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9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7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63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2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6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6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5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2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47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3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7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6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5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66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34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6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9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2186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11591</Words>
  <Characters>66074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Kupriyanova</cp:lastModifiedBy>
  <cp:revision>3</cp:revision>
  <dcterms:created xsi:type="dcterms:W3CDTF">2024-07-29T02:39:00Z</dcterms:created>
  <dcterms:modified xsi:type="dcterms:W3CDTF">2024-07-29T02:43:00Z</dcterms:modified>
</cp:coreProperties>
</file>